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 xml:space="preserve">AL </w:t>
      </w:r>
      <w:r w:rsidR="003B6765">
        <w:rPr>
          <w:rFonts w:ascii="Arial" w:hAnsi="Arial" w:cs="Arial"/>
          <w:b/>
        </w:rPr>
        <w:t>3</w:t>
      </w:r>
      <w:r w:rsidR="005B0C5C">
        <w:rPr>
          <w:rFonts w:ascii="Arial" w:hAnsi="Arial" w:cs="Arial"/>
          <w:b/>
        </w:rPr>
        <w:t xml:space="preserve">1 </w:t>
      </w:r>
      <w:r w:rsidR="00F246B2" w:rsidRPr="008F7B25">
        <w:rPr>
          <w:rFonts w:ascii="Arial" w:hAnsi="Arial" w:cs="Arial"/>
          <w:b/>
        </w:rPr>
        <w:t>DE</w:t>
      </w:r>
      <w:r w:rsidR="00AE0979">
        <w:rPr>
          <w:rFonts w:ascii="Arial" w:hAnsi="Arial" w:cs="Arial"/>
          <w:b/>
        </w:rPr>
        <w:t xml:space="preserve"> ENERO DEL 2020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12"/>
      </w:tblGrid>
      <w:tr w:rsidR="005B0C5C" w:rsidRPr="00C055A9" w:rsidTr="00C055A9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C055A9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AE097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</w:t>
            </w:r>
            <w:r w:rsidR="00AE097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9</w:t>
            </w:r>
          </w:p>
        </w:tc>
      </w:tr>
      <w:tr w:rsidR="00AE0979" w:rsidRPr="00C055A9" w:rsidTr="00C055A9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E0979" w:rsidRPr="00C055A9" w:rsidRDefault="00AE0979" w:rsidP="00AE0979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Default="00AE0979" w:rsidP="00AE0979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11,576,923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Pr="00C055A9" w:rsidRDefault="00AE0979" w:rsidP="00AE097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Default="00AE0979" w:rsidP="00AE0979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269,054</w:t>
            </w:r>
          </w:p>
        </w:tc>
      </w:tr>
      <w:tr w:rsidR="00AE0979" w:rsidRPr="00C055A9" w:rsidTr="00C055A9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E0979" w:rsidRPr="00C055A9" w:rsidRDefault="00AE0979" w:rsidP="00AE0979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Default="00AE0979" w:rsidP="00AE0979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26,583,202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Pr="00C055A9" w:rsidRDefault="00AE0979" w:rsidP="00AE097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Default="00AE0979" w:rsidP="00AE0979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25,619,019</w:t>
            </w:r>
          </w:p>
        </w:tc>
      </w:tr>
      <w:tr w:rsidR="00AE0979" w:rsidRPr="00C055A9" w:rsidTr="00C055A9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E0979" w:rsidRPr="00C055A9" w:rsidRDefault="00AE0979" w:rsidP="00AE0979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Default="00AE0979" w:rsidP="00AE0979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1,395,796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Pr="00C055A9" w:rsidRDefault="00AE0979" w:rsidP="00AE097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Default="00AE0979" w:rsidP="00AE0979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AE0979" w:rsidRPr="00C055A9" w:rsidTr="00D00130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E0979" w:rsidRPr="00C055A9" w:rsidRDefault="00AE0979" w:rsidP="00AE0979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Default="00AE0979" w:rsidP="00AE0979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669,190,556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Pr="00C055A9" w:rsidRDefault="00AE0979" w:rsidP="00AE097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Default="00AE0979" w:rsidP="00AE0979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687,957,336</w:t>
            </w:r>
          </w:p>
        </w:tc>
      </w:tr>
      <w:tr w:rsidR="00AE0979" w:rsidRPr="00C055A9" w:rsidTr="00D00130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E0979" w:rsidRPr="00C055A9" w:rsidRDefault="00AE0979" w:rsidP="00AE0979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Default="00AE0979" w:rsidP="00AE0979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112,844,680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Pr="00C055A9" w:rsidRDefault="00AE0979" w:rsidP="00AE097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Default="00AE0979" w:rsidP="00AE0979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15,457,385</w:t>
            </w:r>
          </w:p>
        </w:tc>
      </w:tr>
      <w:tr w:rsidR="00AE0979" w:rsidRPr="00C055A9" w:rsidTr="00C055A9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E0979" w:rsidRPr="00C055A9" w:rsidRDefault="00AE0979" w:rsidP="00AE0979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Default="00AE0979" w:rsidP="00AE0979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821,591,156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Pr="00C055A9" w:rsidRDefault="00AE0979" w:rsidP="00AE0979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E0979" w:rsidRDefault="00AE0979" w:rsidP="00AE097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729,302,793</w:t>
            </w:r>
          </w:p>
        </w:tc>
      </w:tr>
      <w:tr w:rsidR="005B0C5C" w:rsidRPr="00C055A9" w:rsidTr="00C055A9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FF228B" w:rsidRPr="00B66C92" w:rsidRDefault="00D64449" w:rsidP="00FF228B">
      <w:pPr>
        <w:spacing w:line="276" w:lineRule="auto"/>
        <w:rPr>
          <w:rFonts w:ascii="Arial" w:hAnsi="Arial" w:cs="Arial"/>
        </w:rPr>
      </w:pPr>
      <w:r w:rsidRPr="00B66C92">
        <w:rPr>
          <w:rFonts w:ascii="Arial" w:hAnsi="Arial" w:cs="Arial"/>
        </w:rPr>
        <w:t xml:space="preserve">La variación más importante se </w:t>
      </w:r>
      <w:r w:rsidR="0069609A" w:rsidRPr="00B66C92">
        <w:rPr>
          <w:rFonts w:ascii="Arial" w:hAnsi="Arial" w:cs="Arial"/>
        </w:rPr>
        <w:t>muestra en</w:t>
      </w:r>
      <w:r w:rsidRPr="00B66C92">
        <w:rPr>
          <w:rFonts w:ascii="Arial" w:hAnsi="Arial" w:cs="Arial"/>
        </w:rPr>
        <w:t xml:space="preserve"> </w:t>
      </w:r>
      <w:r w:rsidR="002206A4" w:rsidRPr="00B66C92">
        <w:rPr>
          <w:rFonts w:ascii="Arial" w:hAnsi="Arial" w:cs="Arial"/>
        </w:rPr>
        <w:t>Fondos con Afectación Específica</w:t>
      </w:r>
      <w:r w:rsidR="00B66C92" w:rsidRPr="00B66C92">
        <w:rPr>
          <w:rFonts w:ascii="Arial" w:hAnsi="Arial" w:cs="Arial"/>
        </w:rPr>
        <w:t xml:space="preserve"> y corresponde a la radicación de recursos del programa PRODDER 2019 cuyo im</w:t>
      </w:r>
      <w:r w:rsidR="0058448F" w:rsidRPr="00B66C92">
        <w:rPr>
          <w:rFonts w:ascii="Arial" w:hAnsi="Arial" w:cs="Arial"/>
        </w:rPr>
        <w:t>porte se tiene para que el Organismo pueda hacer frente a los compromisos de pagos de obras</w:t>
      </w:r>
      <w:r w:rsidR="00133F35">
        <w:rPr>
          <w:rFonts w:ascii="Arial" w:hAnsi="Arial" w:cs="Arial"/>
        </w:rPr>
        <w:t xml:space="preserve"> de dicho programa</w:t>
      </w:r>
      <w:r w:rsidR="0058448F" w:rsidRPr="00B66C92">
        <w:rPr>
          <w:rFonts w:ascii="Arial" w:hAnsi="Arial" w:cs="Arial"/>
        </w:rPr>
        <w:t>.</w:t>
      </w:r>
      <w:r w:rsidRPr="00B66C92">
        <w:rPr>
          <w:rFonts w:ascii="Arial" w:hAnsi="Arial" w:cs="Arial"/>
        </w:rPr>
        <w:t xml:space="preserve"> </w:t>
      </w:r>
      <w:r w:rsidR="000E55A6" w:rsidRPr="00B66C92">
        <w:rPr>
          <w:rFonts w:ascii="Arial" w:hAnsi="Arial" w:cs="Arial"/>
        </w:rPr>
        <w:t xml:space="preserve">La variación </w:t>
      </w:r>
      <w:r w:rsidRPr="00B66C92">
        <w:rPr>
          <w:rFonts w:ascii="Arial" w:hAnsi="Arial" w:cs="Arial"/>
        </w:rPr>
        <w:t>del</w:t>
      </w:r>
      <w:r w:rsidR="000D72BE" w:rsidRPr="00B66C92">
        <w:rPr>
          <w:rFonts w:ascii="Arial" w:hAnsi="Arial" w:cs="Arial"/>
        </w:rPr>
        <w:t xml:space="preserve"> efectivo </w:t>
      </w:r>
      <w:r w:rsidRPr="00B66C92">
        <w:rPr>
          <w:rFonts w:ascii="Arial" w:hAnsi="Arial" w:cs="Arial"/>
        </w:rPr>
        <w:t xml:space="preserve">se debe al recurso que </w:t>
      </w:r>
      <w:r w:rsidR="000D72BE" w:rsidRPr="00B66C92">
        <w:rPr>
          <w:rFonts w:ascii="Arial" w:hAnsi="Arial" w:cs="Arial"/>
        </w:rPr>
        <w:t xml:space="preserve">quedo en </w:t>
      </w:r>
      <w:r w:rsidR="00255261" w:rsidRPr="00B66C92">
        <w:rPr>
          <w:rFonts w:ascii="Arial" w:hAnsi="Arial" w:cs="Arial"/>
        </w:rPr>
        <w:t>tránsito</w:t>
      </w:r>
      <w:r w:rsidRPr="00B66C92">
        <w:rPr>
          <w:rFonts w:ascii="Arial" w:hAnsi="Arial" w:cs="Arial"/>
        </w:rPr>
        <w:t>.</w:t>
      </w:r>
    </w:p>
    <w:p w:rsidR="009D7FEA" w:rsidRPr="00B66C92" w:rsidRDefault="009D7FEA" w:rsidP="00FF228B">
      <w:pPr>
        <w:spacing w:line="276" w:lineRule="auto"/>
        <w:rPr>
          <w:rFonts w:ascii="Arial" w:hAnsi="Arial" w:cs="Arial"/>
        </w:rPr>
      </w:pPr>
    </w:p>
    <w:p w:rsidR="00B85D51" w:rsidRDefault="00B85D51" w:rsidP="00130FF2">
      <w:pPr>
        <w:spacing w:line="276" w:lineRule="auto"/>
        <w:rPr>
          <w:rFonts w:ascii="Arial" w:hAnsi="Arial" w:cs="Arial"/>
        </w:rPr>
      </w:pP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C055A9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2019</w:t>
            </w:r>
          </w:p>
        </w:tc>
      </w:tr>
      <w:tr w:rsidR="009A796F" w:rsidRPr="001D6B85" w:rsidTr="00C055A9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1926F0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Pr="001D6B85" w:rsidRDefault="001926F0" w:rsidP="001926F0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6,594,887,048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926F0" w:rsidRDefault="001926F0" w:rsidP="001926F0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6,240,891,716</w:t>
            </w:r>
          </w:p>
        </w:tc>
      </w:tr>
      <w:tr w:rsidR="001926F0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Pr="001D6B85" w:rsidRDefault="001926F0" w:rsidP="001926F0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227,033,191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926F0" w:rsidRDefault="001926F0" w:rsidP="001926F0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180,337,866</w:t>
            </w:r>
          </w:p>
        </w:tc>
      </w:tr>
      <w:tr w:rsidR="001926F0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6F0" w:rsidRPr="001D6B85" w:rsidRDefault="001926F0" w:rsidP="001926F0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</w:t>
            </w:r>
            <w:proofErr w:type="spellStart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Equiv</w:t>
            </w:r>
            <w:proofErr w:type="spellEnd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 xml:space="preserve">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207,886,923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926F0" w:rsidRDefault="001926F0" w:rsidP="001926F0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152,750,776</w:t>
            </w:r>
          </w:p>
        </w:tc>
      </w:tr>
      <w:tr w:rsidR="001926F0" w:rsidRPr="001D6B85" w:rsidTr="00A01ECC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Default="001926F0" w:rsidP="001926F0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1926F0" w:rsidRPr="001D6B85" w:rsidRDefault="001926F0" w:rsidP="001926F0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7,029,807,162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1926F0" w:rsidRDefault="001926F0" w:rsidP="001926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6,573,980,357</w:t>
            </w:r>
          </w:p>
        </w:tc>
      </w:tr>
      <w:tr w:rsidR="00A11ECB" w:rsidRPr="001D6B85" w:rsidTr="0035661A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5145B6" w:rsidRPr="00685278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  <w:r w:rsidRPr="00146531">
        <w:rPr>
          <w:rFonts w:ascii="Arial" w:hAnsi="Arial" w:cs="Arial"/>
          <w:bCs/>
          <w:spacing w:val="-1"/>
          <w:lang w:val="es-ES_tradnl"/>
        </w:rPr>
        <w:t xml:space="preserve">Los Deudores diversos por cobrar a corto plazo se integran principalmente por las cuentas por cobrar a </w:t>
      </w:r>
      <w:r w:rsidR="000767B3" w:rsidRPr="00146531">
        <w:rPr>
          <w:rFonts w:ascii="Arial" w:hAnsi="Arial" w:cs="Arial"/>
          <w:bCs/>
          <w:spacing w:val="-1"/>
          <w:lang w:val="es-ES_tradnl"/>
        </w:rPr>
        <w:t>CEA por</w:t>
      </w:r>
      <w:r w:rsidRPr="00146531">
        <w:rPr>
          <w:rFonts w:ascii="Arial" w:hAnsi="Arial" w:cs="Arial"/>
          <w:bCs/>
          <w:spacing w:val="-1"/>
          <w:lang w:val="es-ES_tradnl"/>
        </w:rPr>
        <w:t xml:space="preserve"> $ </w:t>
      </w:r>
      <w:r w:rsidR="009D7FEA">
        <w:rPr>
          <w:rFonts w:ascii="Arial" w:hAnsi="Arial" w:cs="Arial"/>
          <w:bCs/>
          <w:spacing w:val="-1"/>
          <w:lang w:val="es-ES_tradnl"/>
        </w:rPr>
        <w:t>1</w:t>
      </w:r>
      <w:r w:rsidR="00F46389">
        <w:rPr>
          <w:rFonts w:ascii="Arial" w:hAnsi="Arial" w:cs="Arial"/>
          <w:bCs/>
          <w:spacing w:val="-1"/>
          <w:lang w:val="es-ES_tradnl"/>
        </w:rPr>
        <w:t>47,259,338</w:t>
      </w:r>
      <w:r w:rsidR="001E7726">
        <w:rPr>
          <w:rFonts w:ascii="Arial" w:hAnsi="Arial" w:cs="Arial"/>
          <w:bCs/>
          <w:spacing w:val="-1"/>
          <w:lang w:val="es-ES_tradnl"/>
        </w:rPr>
        <w:t xml:space="preserve"> </w:t>
      </w:r>
      <w:r w:rsidR="008B5AE6" w:rsidRPr="00685278">
        <w:rPr>
          <w:rFonts w:ascii="Arial" w:hAnsi="Arial" w:cs="Arial"/>
          <w:bCs/>
          <w:spacing w:val="-1"/>
          <w:lang w:val="es-ES_tradnl"/>
        </w:rPr>
        <w:t>y a</w:t>
      </w:r>
      <w:r w:rsidR="00BA7836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proofErr w:type="gramStart"/>
      <w:r w:rsidRPr="00685278">
        <w:rPr>
          <w:rFonts w:ascii="Arial" w:hAnsi="Arial" w:cs="Arial"/>
          <w:bCs/>
          <w:spacing w:val="-1"/>
          <w:lang w:val="es-ES_tradnl"/>
        </w:rPr>
        <w:t xml:space="preserve">CNA </w:t>
      </w:r>
      <w:r w:rsidR="00BA7836" w:rsidRPr="00685278">
        <w:rPr>
          <w:rFonts w:ascii="Arial" w:hAnsi="Arial" w:cs="Arial"/>
          <w:bCs/>
          <w:spacing w:val="-1"/>
          <w:lang w:val="es-ES_tradnl"/>
        </w:rPr>
        <w:t xml:space="preserve"> por</w:t>
      </w:r>
      <w:proofErr w:type="gramEnd"/>
      <w:r w:rsidR="00BA7836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Pr="00685278">
        <w:rPr>
          <w:rFonts w:ascii="Arial" w:hAnsi="Arial" w:cs="Arial"/>
          <w:bCs/>
          <w:spacing w:val="-1"/>
          <w:lang w:val="es-ES_tradnl"/>
        </w:rPr>
        <w:t>$</w:t>
      </w:r>
      <w:r w:rsidR="00547BCC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="00F46389">
        <w:rPr>
          <w:rFonts w:ascii="Arial" w:hAnsi="Arial" w:cs="Arial"/>
          <w:bCs/>
          <w:spacing w:val="-1"/>
          <w:lang w:val="es-ES_tradnl"/>
        </w:rPr>
        <w:t>45,785,978</w:t>
      </w:r>
      <w:r w:rsidR="006E3500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="00685278" w:rsidRPr="00685278">
        <w:rPr>
          <w:rFonts w:ascii="Arial" w:hAnsi="Arial" w:cs="Arial"/>
          <w:bCs/>
          <w:spacing w:val="-1"/>
          <w:lang w:val="es-ES_tradnl"/>
        </w:rPr>
        <w:t>Así</w:t>
      </w:r>
      <w:r w:rsidRPr="00685278">
        <w:rPr>
          <w:rFonts w:ascii="Arial" w:hAnsi="Arial" w:cs="Arial"/>
          <w:bCs/>
          <w:spacing w:val="-1"/>
          <w:lang w:val="es-ES_tradnl"/>
        </w:rPr>
        <w:t xml:space="preserve"> como</w:t>
      </w:r>
      <w:r w:rsidR="000E55A6" w:rsidRPr="00685278">
        <w:rPr>
          <w:rFonts w:ascii="Arial" w:hAnsi="Arial" w:cs="Arial"/>
          <w:bCs/>
          <w:spacing w:val="-1"/>
          <w:lang w:val="es-ES_tradnl"/>
        </w:rPr>
        <w:t xml:space="preserve"> por</w:t>
      </w:r>
      <w:r w:rsidRPr="00685278">
        <w:rPr>
          <w:rFonts w:ascii="Arial" w:hAnsi="Arial" w:cs="Arial"/>
          <w:bCs/>
          <w:spacing w:val="-1"/>
          <w:lang w:val="es-ES_tradnl"/>
        </w:rPr>
        <w:t xml:space="preserve"> las </w:t>
      </w:r>
      <w:r w:rsidR="009D7FEA">
        <w:rPr>
          <w:rFonts w:ascii="Arial" w:hAnsi="Arial" w:cs="Arial"/>
          <w:bCs/>
          <w:spacing w:val="-1"/>
          <w:lang w:val="es-ES_tradnl"/>
        </w:rPr>
        <w:t>c</w:t>
      </w:r>
      <w:r w:rsidRPr="00685278">
        <w:rPr>
          <w:rFonts w:ascii="Arial" w:hAnsi="Arial" w:cs="Arial"/>
          <w:bCs/>
          <w:spacing w:val="-1"/>
          <w:lang w:val="es-ES_tradnl"/>
        </w:rPr>
        <w:t>uentas por cobrar a tiendas de conveniencia donde se reciben pagos del Organismo.</w:t>
      </w:r>
    </w:p>
    <w:p w:rsidR="005145B6" w:rsidRPr="00685278" w:rsidRDefault="005145B6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</w:p>
    <w:p w:rsidR="00A53A06" w:rsidRDefault="005145B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Los </w:t>
      </w:r>
      <w:r w:rsidR="009E7ADC">
        <w:rPr>
          <w:rFonts w:ascii="Arial" w:hAnsi="Arial" w:cs="Arial"/>
          <w:bCs/>
          <w:color w:val="000000"/>
          <w:spacing w:val="-1"/>
          <w:lang w:val="es-ES_tradnl"/>
        </w:rPr>
        <w:t>Otros derechos a recibir Efectivo/</w:t>
      </w:r>
      <w:proofErr w:type="spellStart"/>
      <w:r w:rsidR="009E7ADC">
        <w:rPr>
          <w:rFonts w:ascii="Arial" w:hAnsi="Arial" w:cs="Arial"/>
          <w:bCs/>
          <w:color w:val="000000"/>
          <w:spacing w:val="-1"/>
          <w:lang w:val="es-ES_tradnl"/>
        </w:rPr>
        <w:t>Equiv</w:t>
      </w:r>
      <w:proofErr w:type="spellEnd"/>
      <w:r w:rsidR="009E7ADC">
        <w:rPr>
          <w:rFonts w:ascii="Arial" w:hAnsi="Arial" w:cs="Arial"/>
          <w:bCs/>
          <w:color w:val="000000"/>
          <w:spacing w:val="-1"/>
          <w:lang w:val="es-ES_tradnl"/>
        </w:rPr>
        <w:t xml:space="preserve"> Corto Plazo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corresponde</w:t>
      </w:r>
      <w:r w:rsidR="000E55A6">
        <w:rPr>
          <w:rFonts w:ascii="Arial" w:hAnsi="Arial" w:cs="Arial"/>
          <w:bCs/>
          <w:color w:val="000000"/>
          <w:spacing w:val="-1"/>
          <w:lang w:val="es-ES_tradnl"/>
        </w:rPr>
        <w:t>n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al IVA pendiente de recuperar por $</w:t>
      </w:r>
      <w:r w:rsidR="00A53A06">
        <w:rPr>
          <w:rFonts w:ascii="Arial" w:hAnsi="Arial" w:cs="Arial"/>
          <w:bCs/>
          <w:color w:val="000000"/>
          <w:spacing w:val="-1"/>
          <w:lang w:val="es-ES_tradnl"/>
        </w:rPr>
        <w:t>1</w:t>
      </w:r>
      <w:r w:rsidR="009D7FEA">
        <w:rPr>
          <w:rFonts w:ascii="Arial" w:hAnsi="Arial" w:cs="Arial"/>
          <w:bCs/>
          <w:color w:val="000000"/>
          <w:spacing w:val="-1"/>
          <w:lang w:val="es-ES_tradnl"/>
        </w:rPr>
        <w:t>78,494,779</w:t>
      </w:r>
      <w:r w:rsidR="00183B72">
        <w:rPr>
          <w:rFonts w:ascii="Arial" w:hAnsi="Arial" w:cs="Arial"/>
          <w:bCs/>
          <w:color w:val="000000"/>
          <w:spacing w:val="-1"/>
          <w:lang w:val="es-ES_tradnl"/>
        </w:rPr>
        <w:t>.</w:t>
      </w:r>
      <w:r w:rsidR="006F194E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="009A12C8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y al IVA Acreditable por un importe </w:t>
      </w:r>
      <w:r w:rsidR="00CE4CD6">
        <w:rPr>
          <w:rFonts w:ascii="Arial" w:hAnsi="Arial" w:cs="Arial"/>
          <w:bCs/>
          <w:color w:val="000000"/>
          <w:spacing w:val="-1"/>
          <w:lang w:val="es-ES_tradnl"/>
        </w:rPr>
        <w:t>$</w:t>
      </w:r>
      <w:r w:rsidR="00183B72">
        <w:rPr>
          <w:rFonts w:ascii="Arial" w:hAnsi="Arial" w:cs="Arial"/>
          <w:bCs/>
          <w:color w:val="000000"/>
          <w:spacing w:val="-1"/>
          <w:lang w:val="es-ES_tradnl"/>
        </w:rPr>
        <w:t>2</w:t>
      </w:r>
      <w:r w:rsidR="00445C7E">
        <w:rPr>
          <w:rFonts w:ascii="Arial" w:hAnsi="Arial" w:cs="Arial"/>
          <w:bCs/>
          <w:color w:val="000000"/>
          <w:spacing w:val="-1"/>
          <w:lang w:val="es-ES_tradnl"/>
        </w:rPr>
        <w:t>9,392,144</w:t>
      </w:r>
      <w:r w:rsidR="00B949D0">
        <w:rPr>
          <w:rFonts w:ascii="Arial" w:hAnsi="Arial" w:cs="Arial"/>
          <w:bCs/>
          <w:color w:val="000000"/>
          <w:spacing w:val="-1"/>
          <w:lang w:val="es-ES_tradnl"/>
        </w:rPr>
        <w:t>.</w:t>
      </w:r>
    </w:p>
    <w:p w:rsidR="00A53A06" w:rsidRDefault="00A53A0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proofErr w:type="spellStart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>erechos</w:t>
      </w:r>
      <w:proofErr w:type="spellEnd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D01B45" w:rsidRDefault="00733B21" w:rsidP="00CB0E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r w:rsidR="00CA0AFD">
        <w:rPr>
          <w:rFonts w:ascii="Arial" w:hAnsi="Arial" w:cs="Arial"/>
        </w:rPr>
        <w:t>13,</w:t>
      </w:r>
      <w:r w:rsidR="00A53A06">
        <w:rPr>
          <w:rFonts w:ascii="Arial" w:hAnsi="Arial" w:cs="Arial"/>
        </w:rPr>
        <w:t>103,662</w:t>
      </w:r>
      <w:r w:rsidR="000767B3">
        <w:rPr>
          <w:rFonts w:ascii="Arial" w:hAnsi="Arial" w:cs="Arial"/>
        </w:rPr>
        <w:t>.</w:t>
      </w:r>
      <w:r w:rsidR="00A53A06">
        <w:rPr>
          <w:rFonts w:ascii="Arial" w:hAnsi="Arial" w:cs="Arial"/>
        </w:rPr>
        <w:t xml:space="preserve"> </w:t>
      </w:r>
      <w:r w:rsidR="006F194E">
        <w:rPr>
          <w:rFonts w:ascii="Arial" w:hAnsi="Arial" w:cs="Arial"/>
        </w:rPr>
        <w:t xml:space="preserve"> </w:t>
      </w:r>
      <w:r w:rsidR="00E35E24">
        <w:rPr>
          <w:rFonts w:ascii="Arial" w:hAnsi="Arial" w:cs="Arial"/>
        </w:rPr>
        <w:t>y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DF77DE">
        <w:rPr>
          <w:rFonts w:ascii="Arial" w:hAnsi="Arial" w:cs="Arial"/>
        </w:rPr>
        <w:t>33,147,674</w:t>
      </w:r>
      <w:r w:rsidR="00B949D0">
        <w:rPr>
          <w:rFonts w:ascii="Arial" w:hAnsi="Arial" w:cs="Arial"/>
        </w:rPr>
        <w:t>.</w:t>
      </w:r>
    </w:p>
    <w:p w:rsidR="00017973" w:rsidRDefault="008569A2" w:rsidP="00CB0E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la compras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1F68C9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6972A6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6972A6">
        <w:rPr>
          <w:rFonts w:ascii="Arial" w:hAnsi="Arial" w:cs="Arial"/>
          <w:bCs/>
          <w:color w:val="000000"/>
          <w:lang w:val="es-ES_tradnl"/>
        </w:rPr>
        <w:t>Se integra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6972A6">
        <w:rPr>
          <w:rFonts w:ascii="Arial" w:hAnsi="Arial" w:cs="Arial"/>
          <w:bCs/>
          <w:color w:val="000000"/>
          <w:lang w:val="es-ES_tradnl"/>
        </w:rPr>
        <w:t xml:space="preserve"> por el fondo 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garantía </w:t>
      </w:r>
      <w:r w:rsidR="00E67E0E">
        <w:rPr>
          <w:rFonts w:ascii="Arial" w:hAnsi="Arial" w:cs="Arial"/>
          <w:bCs/>
          <w:color w:val="000000"/>
          <w:lang w:val="es-ES_tradnl"/>
        </w:rPr>
        <w:t>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>
        <w:rPr>
          <w:rFonts w:ascii="Arial" w:hAnsi="Arial" w:cs="Arial"/>
          <w:bCs/>
          <w:color w:val="000000"/>
          <w:lang w:val="es-ES_tradnl"/>
        </w:rPr>
        <w:t>con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E4A34"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14</w:t>
      </w:r>
      <w:r w:rsidRPr="00CE4A34">
        <w:rPr>
          <w:rFonts w:ascii="Arial" w:hAnsi="Arial" w:cs="Arial"/>
          <w:bCs/>
          <w:color w:val="000000"/>
          <w:lang w:val="es-ES_tradnl"/>
        </w:rPr>
        <w:t>,</w:t>
      </w:r>
      <w:r w:rsidR="00E67E0E">
        <w:rPr>
          <w:rFonts w:ascii="Arial" w:hAnsi="Arial" w:cs="Arial"/>
          <w:bCs/>
          <w:color w:val="000000"/>
          <w:lang w:val="es-ES_tradnl"/>
        </w:rPr>
        <w:t>000</w:t>
      </w:r>
      <w:r w:rsidR="0068245B">
        <w:rPr>
          <w:rFonts w:ascii="Arial" w:hAnsi="Arial" w:cs="Arial"/>
          <w:bCs/>
          <w:color w:val="000000"/>
          <w:lang w:val="es-ES_tradnl"/>
        </w:rPr>
        <w:t>,000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68245B">
        <w:rPr>
          <w:rFonts w:ascii="Arial" w:hAnsi="Arial" w:cs="Arial"/>
          <w:bCs/>
          <w:color w:val="000000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lang w:val="es-ES_tradnl"/>
        </w:rPr>
        <w:t>así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como por </w:t>
      </w:r>
      <w:r w:rsidR="003B395E">
        <w:rPr>
          <w:rFonts w:ascii="Arial" w:hAnsi="Arial" w:cs="Arial"/>
          <w:bCs/>
          <w:color w:val="000000"/>
          <w:lang w:val="es-ES_tradnl"/>
        </w:rPr>
        <w:t>los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reserva del Crédito de Banco Mercantil de </w:t>
      </w:r>
      <w:proofErr w:type="gramStart"/>
      <w:r w:rsidR="00E67E0E">
        <w:rPr>
          <w:rFonts w:ascii="Arial" w:hAnsi="Arial" w:cs="Arial"/>
          <w:bCs/>
          <w:color w:val="000000"/>
          <w:lang w:val="es-ES_tradnl"/>
        </w:rPr>
        <w:t>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S.</w:t>
      </w:r>
      <w:proofErr w:type="gramEnd"/>
      <w:r w:rsidR="00E67E0E">
        <w:rPr>
          <w:rFonts w:ascii="Arial" w:hAnsi="Arial" w:cs="Arial"/>
          <w:bCs/>
          <w:color w:val="000000"/>
          <w:lang w:val="es-ES_tradnl"/>
        </w:rPr>
        <w:t xml:space="preserve">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DF77DE">
        <w:rPr>
          <w:rFonts w:ascii="Arial" w:hAnsi="Arial" w:cs="Arial"/>
          <w:bCs/>
          <w:color w:val="000000"/>
          <w:lang w:val="es-ES_tradnl"/>
        </w:rPr>
        <w:t>16,270,274</w:t>
      </w:r>
      <w:r w:rsidR="009B0449">
        <w:rPr>
          <w:rFonts w:ascii="Arial" w:hAnsi="Arial" w:cs="Arial"/>
          <w:bCs/>
          <w:color w:val="000000"/>
          <w:lang w:val="es-ES_tradnl"/>
        </w:rPr>
        <w:t>.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017973">
        <w:rPr>
          <w:rFonts w:ascii="Arial" w:hAnsi="Arial" w:cs="Arial"/>
          <w:bCs/>
          <w:color w:val="000000"/>
          <w:lang w:val="es-ES_tradnl"/>
        </w:rPr>
        <w:t>20,787,451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 xml:space="preserve">corto plazo al </w:t>
      </w:r>
      <w:r w:rsidR="00937B13">
        <w:rPr>
          <w:rFonts w:ascii="Arial" w:hAnsi="Arial" w:cs="Arial"/>
          <w:color w:val="000000"/>
          <w:lang w:val="es-ES_tradnl"/>
        </w:rPr>
        <w:t>3</w:t>
      </w:r>
      <w:r w:rsidR="00525F16">
        <w:rPr>
          <w:rFonts w:ascii="Arial" w:hAnsi="Arial" w:cs="Arial"/>
          <w:color w:val="000000"/>
          <w:lang w:val="es-ES_tradnl"/>
        </w:rPr>
        <w:t>1</w:t>
      </w:r>
      <w:r w:rsidR="00BF1F89">
        <w:rPr>
          <w:rFonts w:ascii="Arial" w:hAnsi="Arial" w:cs="Arial"/>
          <w:color w:val="000000"/>
          <w:lang w:val="es-ES_tradnl"/>
        </w:rPr>
        <w:t xml:space="preserve"> de </w:t>
      </w:r>
      <w:proofErr w:type="gramStart"/>
      <w:r w:rsidR="001926F0">
        <w:rPr>
          <w:rFonts w:ascii="Arial" w:hAnsi="Arial" w:cs="Arial"/>
          <w:color w:val="000000"/>
          <w:lang w:val="es-ES_tradnl"/>
        </w:rPr>
        <w:t>Enero</w:t>
      </w:r>
      <w:proofErr w:type="gramEnd"/>
      <w:r w:rsidR="001926F0">
        <w:rPr>
          <w:rFonts w:ascii="Arial" w:hAnsi="Arial" w:cs="Arial"/>
          <w:color w:val="000000"/>
          <w:lang w:val="es-ES_tradnl"/>
        </w:rPr>
        <w:t xml:space="preserve">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y 201</w:t>
      </w:r>
      <w:r w:rsidR="001926F0">
        <w:rPr>
          <w:rFonts w:ascii="Arial" w:hAnsi="Arial" w:cs="Arial"/>
          <w:color w:val="000000"/>
          <w:lang w:val="es-ES_tradnl"/>
        </w:rPr>
        <w:t>9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ED5F47" w:rsidRDefault="00ED5F4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554A5D" w:rsidRDefault="00554A5D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tbl>
      <w:tblPr>
        <w:tblW w:w="9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0"/>
        <w:gridCol w:w="1540"/>
        <w:gridCol w:w="340"/>
        <w:gridCol w:w="1580"/>
      </w:tblGrid>
      <w:tr w:rsidR="00ED5F47" w:rsidRPr="00ED5F47" w:rsidTr="00ED5F47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Cuentas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1926F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</w:t>
            </w:r>
            <w:r w:rsidR="001926F0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Default="001926F0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2019</w:t>
            </w:r>
          </w:p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1926F0" w:rsidRPr="00ED5F47" w:rsidTr="0010384A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Pr="00ED5F47" w:rsidRDefault="001926F0" w:rsidP="001926F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Servicios personales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6,467,659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6,271,569</w:t>
            </w:r>
          </w:p>
        </w:tc>
      </w:tr>
      <w:tr w:rsidR="001926F0" w:rsidRPr="00ED5F47" w:rsidTr="0010384A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Pr="00ED5F47" w:rsidRDefault="001926F0" w:rsidP="001926F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Proveedores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84,015,366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78,640,663</w:t>
            </w:r>
          </w:p>
        </w:tc>
      </w:tr>
      <w:tr w:rsidR="001926F0" w:rsidRPr="00ED5F47" w:rsidTr="0010384A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Pr="00ED5F47" w:rsidRDefault="001926F0" w:rsidP="001926F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Contratistas por obras públicas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126,464,013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28,113,157</w:t>
            </w:r>
          </w:p>
        </w:tc>
      </w:tr>
      <w:tr w:rsidR="001926F0" w:rsidRPr="00ED5F47" w:rsidTr="0010384A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Pr="00ED5F47" w:rsidRDefault="001926F0" w:rsidP="001926F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Int</w:t>
            </w:r>
            <w:proofErr w:type="spellEnd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, </w:t>
            </w:r>
            <w:proofErr w:type="spellStart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Com</w:t>
            </w:r>
            <w:proofErr w:type="spellEnd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y otros Gastos de la Deuda Pub x pagar CP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473,575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541,492</w:t>
            </w:r>
          </w:p>
        </w:tc>
      </w:tr>
      <w:tr w:rsidR="001926F0" w:rsidRPr="00ED5F47" w:rsidTr="0010384A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Pr="00ED5F47" w:rsidRDefault="001926F0" w:rsidP="001926F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Retenciones y contribuciones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565,613,966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487,321,534</w:t>
            </w:r>
          </w:p>
        </w:tc>
      </w:tr>
      <w:tr w:rsidR="001926F0" w:rsidRPr="00ED5F47" w:rsidTr="001926F0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Pr="00ED5F47" w:rsidRDefault="001926F0" w:rsidP="001926F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Otras cuentas </w:t>
            </w: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P</w:t>
            </w: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or pagar a CP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2,486,051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191,276</w:t>
            </w:r>
          </w:p>
        </w:tc>
      </w:tr>
      <w:tr w:rsidR="001926F0" w:rsidRPr="00ED5F47" w:rsidTr="001926F0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926F0" w:rsidRPr="00ED5F47" w:rsidRDefault="001926F0" w:rsidP="001926F0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Cuentas por Pagar a Corto Plazo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785,520,630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926F0" w:rsidRDefault="001926F0" w:rsidP="001926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1926F0" w:rsidRDefault="001926F0" w:rsidP="001926F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601,079,691</w:t>
            </w:r>
          </w:p>
        </w:tc>
      </w:tr>
      <w:tr w:rsidR="00ED5F47" w:rsidRPr="00ED5F47" w:rsidTr="001926F0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9A796F" w:rsidRDefault="009A796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  <w:r w:rsidR="008F17AF">
        <w:rPr>
          <w:rFonts w:ascii="Arial" w:hAnsi="Arial" w:cs="Arial"/>
          <w:b/>
        </w:rPr>
        <w:t>|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>efectos de reestructurar el crédito existente 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>sí mismo en agosto de 2016 contrató con el Banco Nacional 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>l crédito se obtuvo en 2 disposiciones, la 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 xml:space="preserve">se realizó el 1 de diciembre </w:t>
      </w:r>
      <w:proofErr w:type="gramStart"/>
      <w:r w:rsidRPr="00937B86">
        <w:rPr>
          <w:rFonts w:ascii="Arial" w:hAnsi="Arial" w:cs="Arial"/>
        </w:rPr>
        <w:t>de  2016</w:t>
      </w:r>
      <w:proofErr w:type="gramEnd"/>
      <w:r w:rsidRPr="00937B86">
        <w:rPr>
          <w:rFonts w:ascii="Arial" w:hAnsi="Arial" w:cs="Arial"/>
        </w:rPr>
        <w:t xml:space="preserve">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155D13" w:rsidRPr="001E1ACB" w:rsidRDefault="00FC395F" w:rsidP="00C138B4">
      <w:pPr>
        <w:spacing w:line="276" w:lineRule="auto"/>
        <w:jc w:val="left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 xml:space="preserve"> </w:t>
      </w:r>
      <w:r w:rsidR="00155D13" w:rsidRPr="001E1ACB">
        <w:rPr>
          <w:rFonts w:ascii="Arial" w:hAnsi="Arial" w:cs="Arial"/>
          <w:b/>
        </w:rPr>
        <w:t xml:space="preserve"> </w:t>
      </w:r>
    </w:p>
    <w:p w:rsidR="00187EA9" w:rsidRDefault="00187EA9" w:rsidP="00A37394">
      <w:pPr>
        <w:spacing w:line="276" w:lineRule="auto"/>
        <w:rPr>
          <w:rFonts w:ascii="Arial" w:hAnsi="Arial" w:cs="Arial"/>
          <w:b/>
        </w:rPr>
      </w:pPr>
    </w:p>
    <w:p w:rsidR="003D4D36" w:rsidRDefault="003D4D36" w:rsidP="00A37394">
      <w:pPr>
        <w:spacing w:line="276" w:lineRule="auto"/>
        <w:rPr>
          <w:rFonts w:ascii="Arial" w:hAnsi="Arial" w:cs="Arial"/>
          <w:b/>
        </w:rPr>
      </w:pPr>
    </w:p>
    <w:p w:rsidR="00C27B62" w:rsidRDefault="00C27B62" w:rsidP="00A37394">
      <w:pPr>
        <w:spacing w:line="276" w:lineRule="auto"/>
        <w:rPr>
          <w:rFonts w:ascii="Arial" w:hAnsi="Arial" w:cs="Arial"/>
          <w:b/>
        </w:rPr>
      </w:pPr>
    </w:p>
    <w:p w:rsidR="00C27B62" w:rsidRDefault="00C27B62" w:rsidP="00A37394">
      <w:pPr>
        <w:spacing w:line="276" w:lineRule="auto"/>
        <w:rPr>
          <w:rFonts w:ascii="Arial" w:hAnsi="Arial" w:cs="Arial"/>
          <w:b/>
        </w:rPr>
      </w:pPr>
    </w:p>
    <w:p w:rsidR="009B0066" w:rsidRDefault="009B0066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937B13">
        <w:rPr>
          <w:rFonts w:ascii="Arial" w:hAnsi="Arial" w:cs="Arial"/>
        </w:rPr>
        <w:t>3</w:t>
      </w:r>
      <w:r w:rsidR="00525F16">
        <w:rPr>
          <w:rFonts w:ascii="Arial" w:hAnsi="Arial" w:cs="Arial"/>
        </w:rPr>
        <w:t>1</w:t>
      </w:r>
      <w:r w:rsidR="002B55F6">
        <w:rPr>
          <w:rFonts w:ascii="Arial" w:hAnsi="Arial" w:cs="Arial"/>
        </w:rPr>
        <w:t xml:space="preserve">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proofErr w:type="gramStart"/>
      <w:r w:rsidR="001926F0">
        <w:rPr>
          <w:rFonts w:ascii="Arial" w:hAnsi="Arial" w:cs="Arial"/>
        </w:rPr>
        <w:t>Enero</w:t>
      </w:r>
      <w:proofErr w:type="gramEnd"/>
      <w:r w:rsidR="001926F0">
        <w:rPr>
          <w:rFonts w:ascii="Arial" w:hAnsi="Arial" w:cs="Arial"/>
        </w:rPr>
        <w:t xml:space="preserve">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20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DF77DE">
        <w:rPr>
          <w:rFonts w:ascii="Arial" w:hAnsi="Arial" w:cs="Arial"/>
        </w:rPr>
        <w:t>65,666,168.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CA7363" w:rsidRDefault="00CA7363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B0066" w:rsidRDefault="00CA7363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CA7363">
        <w:rPr>
          <w:noProof/>
          <w:lang w:eastAsia="es-MX"/>
        </w:rPr>
        <w:drawing>
          <wp:inline distT="0" distB="0" distL="0" distR="0">
            <wp:extent cx="5753100" cy="19431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color w:val="000000"/>
          <w:lang w:val="es-ES_tradnl"/>
        </w:rPr>
        <w:t xml:space="preserve"> </w:t>
      </w:r>
    </w:p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tbl>
      <w:tblPr>
        <w:tblW w:w="84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7"/>
        <w:gridCol w:w="190"/>
        <w:gridCol w:w="190"/>
        <w:gridCol w:w="1540"/>
        <w:gridCol w:w="1560"/>
        <w:gridCol w:w="940"/>
        <w:gridCol w:w="1560"/>
      </w:tblGrid>
      <w:tr w:rsidR="00E97CC3" w:rsidRPr="00E97CC3" w:rsidTr="00E97CC3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Ingresos de la Gestión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E97CC3" w:rsidRPr="00E97CC3" w:rsidTr="00E97CC3">
        <w:trPr>
          <w:trHeight w:val="300"/>
        </w:trPr>
        <w:tc>
          <w:tcPr>
            <w:tcW w:w="44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Ingresos por venta de bienes y servicios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97CC3" w:rsidRPr="00E97CC3" w:rsidRDefault="00E97CC3" w:rsidP="00E97CC3">
            <w:pPr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2020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97CC3" w:rsidRPr="00E97CC3" w:rsidRDefault="00E97CC3" w:rsidP="00E97CC3">
            <w:pPr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97CC3" w:rsidRPr="00E97CC3" w:rsidRDefault="00E97CC3" w:rsidP="00E97CC3">
            <w:pPr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2019</w:t>
            </w:r>
          </w:p>
        </w:tc>
      </w:tr>
      <w:tr w:rsidR="00E97CC3" w:rsidRPr="00E97CC3" w:rsidTr="00E97CC3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E97CC3" w:rsidRPr="00E97CC3" w:rsidTr="00E97CC3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Consumo Servicio Medido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164,728,192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145,394,884</w:t>
            </w:r>
          </w:p>
        </w:tc>
      </w:tr>
      <w:tr w:rsidR="00E97CC3" w:rsidRPr="00E97CC3" w:rsidTr="00E97CC3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Consumo Cuota Fija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20,820,591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19,247,990</w:t>
            </w:r>
          </w:p>
        </w:tc>
      </w:tr>
      <w:tr w:rsidR="00E97CC3" w:rsidRPr="00E97CC3" w:rsidTr="00E97CC3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Alcantarillado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69,276,300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62,243,417</w:t>
            </w:r>
          </w:p>
        </w:tc>
      </w:tr>
      <w:tr w:rsidR="00E97CC3" w:rsidRPr="00E97CC3" w:rsidTr="00E97CC3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Descarga de Aguas Residuales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52,557,776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47,123,143</w:t>
            </w:r>
          </w:p>
        </w:tc>
      </w:tr>
      <w:tr w:rsidR="00E97CC3" w:rsidRPr="00E97CC3" w:rsidTr="00E97CC3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Lotes Baldíos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7,808,815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7,277,040</w:t>
            </w:r>
          </w:p>
        </w:tc>
      </w:tr>
      <w:tr w:rsidR="00E97CC3" w:rsidRPr="00E97CC3" w:rsidTr="00E97CC3">
        <w:trPr>
          <w:trHeight w:val="30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Recargos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23,613,342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66,815,593</w:t>
            </w:r>
          </w:p>
        </w:tc>
      </w:tr>
      <w:tr w:rsidR="00E97CC3" w:rsidRPr="00E97CC3" w:rsidTr="00E97CC3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Predios de Gobierno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9,411,965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8,045,755</w:t>
            </w:r>
          </w:p>
        </w:tc>
      </w:tr>
      <w:tr w:rsidR="00E97CC3" w:rsidRPr="00E97CC3" w:rsidTr="00E97CC3">
        <w:trPr>
          <w:trHeight w:val="300"/>
        </w:trPr>
        <w:tc>
          <w:tcPr>
            <w:tcW w:w="44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Fraccionamientos y Excedencias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4,132,563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2,296,834</w:t>
            </w:r>
          </w:p>
        </w:tc>
      </w:tr>
      <w:tr w:rsidR="00E97CC3" w:rsidRPr="00E97CC3" w:rsidTr="00E97CC3">
        <w:trPr>
          <w:trHeight w:val="300"/>
        </w:trPr>
        <w:tc>
          <w:tcPr>
            <w:tcW w:w="44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Integración de Nuevos Usuarios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933,461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7,468,761</w:t>
            </w:r>
          </w:p>
        </w:tc>
      </w:tr>
      <w:tr w:rsidR="00E97CC3" w:rsidRPr="00E97CC3" w:rsidTr="00E97CC3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Ingresos por Instalación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42,489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73,597</w:t>
            </w:r>
          </w:p>
        </w:tc>
      </w:tr>
      <w:tr w:rsidR="00E97CC3" w:rsidRPr="00E97CC3" w:rsidTr="00E97CC3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Gastos de Ejecución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274,837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226,060</w:t>
            </w:r>
          </w:p>
        </w:tc>
      </w:tr>
      <w:tr w:rsidR="00E97CC3" w:rsidRPr="00E97CC3" w:rsidTr="00E97CC3">
        <w:trPr>
          <w:trHeight w:val="300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Otros Ingresos Operativos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8,498,827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4,856,824</w:t>
            </w:r>
          </w:p>
        </w:tc>
      </w:tr>
      <w:tr w:rsidR="00E97CC3" w:rsidRPr="00E97CC3" w:rsidTr="00E97CC3">
        <w:trPr>
          <w:trHeight w:val="315"/>
        </w:trPr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Descuentos y Devoluciones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-31,148,964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-28,987,553</w:t>
            </w:r>
          </w:p>
        </w:tc>
      </w:tr>
      <w:tr w:rsidR="00E97CC3" w:rsidRPr="00E97CC3" w:rsidTr="00E97CC3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330,950,195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342,082,345</w:t>
            </w:r>
          </w:p>
        </w:tc>
      </w:tr>
      <w:tr w:rsidR="00E97CC3" w:rsidRPr="00E97CC3" w:rsidTr="00E97CC3">
        <w:trPr>
          <w:trHeight w:val="315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CC3" w:rsidRPr="00E97CC3" w:rsidRDefault="00E97CC3" w:rsidP="00E97CC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97CC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9B0066" w:rsidRDefault="00E97CC3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>
        <w:rPr>
          <w:rFonts w:ascii="Arial" w:hAnsi="Arial" w:cs="Arial"/>
          <w:b/>
          <w:bCs/>
          <w:color w:val="000000"/>
          <w:lang w:val="es-ES_tradnl"/>
        </w:rPr>
        <w:lastRenderedPageBreak/>
        <w:t>-</w:t>
      </w:r>
    </w:p>
    <w:p w:rsidR="00DD14B0" w:rsidRDefault="00932257" w:rsidP="00ED69E3">
      <w:pPr>
        <w:spacing w:line="276" w:lineRule="auto"/>
        <w:rPr>
          <w:rFonts w:ascii="Arial" w:hAnsi="Arial" w:cs="Arial"/>
        </w:rPr>
      </w:pPr>
      <w:r w:rsidRPr="00932257">
        <w:rPr>
          <w:noProof/>
          <w:lang w:eastAsia="es-MX"/>
        </w:rPr>
        <w:drawing>
          <wp:inline distT="0" distB="0" distL="0" distR="0">
            <wp:extent cx="5686425" cy="1676400"/>
            <wp:effectExtent l="0" t="0" r="952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F57" w:rsidRPr="00393DA1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393DA1">
        <w:rPr>
          <w:rFonts w:ascii="Arial" w:hAnsi="Arial" w:cs="Arial"/>
          <w:b/>
          <w:color w:val="000000" w:themeColor="text1"/>
        </w:rPr>
        <w:t>Servicios Personales</w:t>
      </w:r>
      <w:r w:rsidR="00C20F57" w:rsidRPr="00393DA1">
        <w:rPr>
          <w:rFonts w:ascii="Arial" w:hAnsi="Arial" w:cs="Arial"/>
          <w:b/>
          <w:color w:val="000000" w:themeColor="text1"/>
        </w:rPr>
        <w:t>.</w:t>
      </w:r>
      <w:r w:rsidR="00211929" w:rsidRPr="00393DA1">
        <w:rPr>
          <w:rFonts w:ascii="Arial" w:hAnsi="Arial" w:cs="Arial"/>
          <w:b/>
          <w:color w:val="000000" w:themeColor="text1"/>
        </w:rPr>
        <w:tab/>
      </w:r>
    </w:p>
    <w:p w:rsidR="008D036E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393DA1">
        <w:rPr>
          <w:rFonts w:ascii="Arial" w:hAnsi="Arial" w:cs="Arial"/>
          <w:color w:val="000000" w:themeColor="text1"/>
        </w:rPr>
        <w:t xml:space="preserve">La variación se </w:t>
      </w:r>
      <w:r w:rsidR="00C60042" w:rsidRPr="00393DA1">
        <w:rPr>
          <w:rFonts w:ascii="Arial" w:hAnsi="Arial" w:cs="Arial"/>
          <w:color w:val="000000" w:themeColor="text1"/>
        </w:rPr>
        <w:t xml:space="preserve">debe </w:t>
      </w:r>
      <w:r w:rsidR="00B33B84" w:rsidRPr="00393DA1">
        <w:rPr>
          <w:rFonts w:ascii="Arial" w:hAnsi="Arial" w:cs="Arial"/>
          <w:color w:val="000000" w:themeColor="text1"/>
        </w:rPr>
        <w:t>a</w:t>
      </w:r>
      <w:r w:rsidR="00B33B84">
        <w:rPr>
          <w:rFonts w:ascii="Arial" w:hAnsi="Arial" w:cs="Arial"/>
          <w:color w:val="000000" w:themeColor="text1"/>
        </w:rPr>
        <w:t>l incremento en las remuneraciones al personal de carácter permanente.</w:t>
      </w:r>
    </w:p>
    <w:p w:rsidR="00B33B84" w:rsidRPr="00393DA1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E9038F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E9038F">
        <w:rPr>
          <w:rFonts w:ascii="Arial" w:hAnsi="Arial" w:cs="Arial"/>
          <w:b/>
          <w:color w:val="000000" w:themeColor="text1"/>
        </w:rPr>
        <w:t>Materiales y Suministros</w:t>
      </w:r>
    </w:p>
    <w:p w:rsidR="00810810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E9038F">
        <w:rPr>
          <w:rFonts w:ascii="Arial" w:hAnsi="Arial" w:cs="Arial"/>
          <w:color w:val="000000" w:themeColor="text1"/>
        </w:rPr>
        <w:t>La variación</w:t>
      </w:r>
      <w:r w:rsidR="00E3649B" w:rsidRPr="00E9038F">
        <w:rPr>
          <w:rFonts w:ascii="Arial" w:hAnsi="Arial" w:cs="Arial"/>
          <w:color w:val="000000" w:themeColor="text1"/>
        </w:rPr>
        <w:t xml:space="preserve"> </w:t>
      </w:r>
      <w:r w:rsidR="006061CA" w:rsidRPr="00E9038F">
        <w:rPr>
          <w:rFonts w:ascii="Arial" w:hAnsi="Arial" w:cs="Arial"/>
          <w:color w:val="000000" w:themeColor="text1"/>
        </w:rPr>
        <w:t>respecto al ejercicio anterior</w:t>
      </w:r>
      <w:r w:rsidRPr="00E9038F">
        <w:rPr>
          <w:rFonts w:ascii="Arial" w:hAnsi="Arial" w:cs="Arial"/>
          <w:color w:val="000000" w:themeColor="text1"/>
        </w:rPr>
        <w:t xml:space="preserve"> </w:t>
      </w:r>
      <w:r w:rsidR="001B013F" w:rsidRPr="00E9038F">
        <w:rPr>
          <w:rFonts w:ascii="Arial" w:hAnsi="Arial" w:cs="Arial"/>
          <w:color w:val="000000" w:themeColor="text1"/>
        </w:rPr>
        <w:t>corresponde</w:t>
      </w:r>
      <w:r w:rsidR="00017973" w:rsidRPr="00E9038F">
        <w:rPr>
          <w:rFonts w:ascii="Arial" w:hAnsi="Arial" w:cs="Arial"/>
          <w:color w:val="000000" w:themeColor="text1"/>
        </w:rPr>
        <w:t xml:space="preserve"> a un</w:t>
      </w:r>
      <w:r w:rsidR="00085275" w:rsidRPr="00E9038F">
        <w:rPr>
          <w:rFonts w:ascii="Arial" w:hAnsi="Arial" w:cs="Arial"/>
          <w:color w:val="000000" w:themeColor="text1"/>
        </w:rPr>
        <w:t xml:space="preserve"> incremento de </w:t>
      </w:r>
      <w:r w:rsidR="00E9038F" w:rsidRPr="00E9038F">
        <w:rPr>
          <w:rFonts w:ascii="Arial" w:hAnsi="Arial" w:cs="Arial"/>
          <w:color w:val="000000" w:themeColor="text1"/>
        </w:rPr>
        <w:t>la cuenta de materiales y suministros (medidores)</w:t>
      </w:r>
      <w:r w:rsidR="00B33B84">
        <w:rPr>
          <w:rFonts w:ascii="Arial" w:hAnsi="Arial" w:cs="Arial"/>
          <w:color w:val="000000" w:themeColor="text1"/>
        </w:rPr>
        <w:t>.</w:t>
      </w:r>
    </w:p>
    <w:p w:rsidR="00B33B84" w:rsidRPr="00E9038F" w:rsidRDefault="00B33B84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465564" w:rsidRPr="00393DA1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393DA1">
        <w:rPr>
          <w:rFonts w:ascii="Arial" w:hAnsi="Arial" w:cs="Arial"/>
          <w:b/>
          <w:color w:val="000000" w:themeColor="text1"/>
        </w:rPr>
        <w:t>Servicios Generales</w:t>
      </w:r>
    </w:p>
    <w:p w:rsidR="00810810" w:rsidRDefault="000D3B6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393DA1">
        <w:rPr>
          <w:rFonts w:ascii="Arial" w:hAnsi="Arial" w:cs="Arial"/>
          <w:color w:val="000000" w:themeColor="text1"/>
        </w:rPr>
        <w:t xml:space="preserve">La </w:t>
      </w:r>
      <w:r w:rsidR="00E56834" w:rsidRPr="00393DA1">
        <w:rPr>
          <w:rFonts w:ascii="Arial" w:hAnsi="Arial" w:cs="Arial"/>
          <w:color w:val="000000" w:themeColor="text1"/>
        </w:rPr>
        <w:t xml:space="preserve">variación </w:t>
      </w:r>
      <w:r w:rsidR="00B33B84">
        <w:rPr>
          <w:rFonts w:ascii="Arial" w:hAnsi="Arial" w:cs="Arial"/>
          <w:color w:val="000000" w:themeColor="text1"/>
        </w:rPr>
        <w:t xml:space="preserve">respecto al ejercicio anterior se debe principalmente al pago del seguro patrimonial del </w:t>
      </w:r>
      <w:r w:rsidR="001336B0">
        <w:rPr>
          <w:rFonts w:ascii="Arial" w:hAnsi="Arial" w:cs="Arial"/>
          <w:color w:val="000000" w:themeColor="text1"/>
        </w:rPr>
        <w:t>organismo,</w:t>
      </w:r>
      <w:r w:rsidR="0064424A">
        <w:rPr>
          <w:rFonts w:ascii="Arial" w:hAnsi="Arial" w:cs="Arial"/>
          <w:color w:val="000000" w:themeColor="text1"/>
        </w:rPr>
        <w:t xml:space="preserve"> </w:t>
      </w:r>
      <w:r w:rsidR="001336B0">
        <w:rPr>
          <w:rFonts w:ascii="Arial" w:hAnsi="Arial" w:cs="Arial"/>
          <w:color w:val="000000" w:themeColor="text1"/>
        </w:rPr>
        <w:t>así</w:t>
      </w:r>
      <w:r w:rsidR="0064424A">
        <w:rPr>
          <w:rFonts w:ascii="Arial" w:hAnsi="Arial" w:cs="Arial"/>
          <w:color w:val="000000" w:themeColor="text1"/>
        </w:rPr>
        <w:t xml:space="preserve"> como por </w:t>
      </w:r>
      <w:r w:rsidR="009B0066" w:rsidRPr="00393DA1">
        <w:rPr>
          <w:rFonts w:ascii="Arial" w:hAnsi="Arial" w:cs="Arial"/>
          <w:color w:val="000000" w:themeColor="text1"/>
        </w:rPr>
        <w:t>el incremento</w:t>
      </w:r>
      <w:r w:rsidR="00017973" w:rsidRPr="00393DA1">
        <w:rPr>
          <w:rFonts w:ascii="Arial" w:hAnsi="Arial" w:cs="Arial"/>
          <w:color w:val="000000" w:themeColor="text1"/>
        </w:rPr>
        <w:t xml:space="preserve"> </w:t>
      </w:r>
      <w:r w:rsidR="009B0066" w:rsidRPr="00393DA1">
        <w:rPr>
          <w:rFonts w:ascii="Arial" w:hAnsi="Arial" w:cs="Arial"/>
          <w:color w:val="000000" w:themeColor="text1"/>
        </w:rPr>
        <w:t>en la</w:t>
      </w:r>
      <w:r w:rsidR="00017973" w:rsidRPr="00393DA1">
        <w:rPr>
          <w:rFonts w:ascii="Arial" w:hAnsi="Arial" w:cs="Arial"/>
          <w:color w:val="000000" w:themeColor="text1"/>
        </w:rPr>
        <w:t xml:space="preserve"> energía eléctrica</w:t>
      </w:r>
      <w:r w:rsidR="00CA1528" w:rsidRPr="00393DA1">
        <w:rPr>
          <w:rFonts w:ascii="Arial" w:hAnsi="Arial" w:cs="Arial"/>
          <w:color w:val="000000" w:themeColor="text1"/>
        </w:rPr>
        <w:t xml:space="preserve"> y </w:t>
      </w:r>
      <w:r w:rsidR="00923659" w:rsidRPr="00393DA1">
        <w:rPr>
          <w:rFonts w:ascii="Arial" w:hAnsi="Arial" w:cs="Arial"/>
          <w:color w:val="000000" w:themeColor="text1"/>
        </w:rPr>
        <w:t>eólica</w:t>
      </w:r>
      <w:r w:rsidR="0064424A">
        <w:rPr>
          <w:rFonts w:ascii="Arial" w:hAnsi="Arial" w:cs="Arial"/>
          <w:color w:val="000000" w:themeColor="text1"/>
        </w:rPr>
        <w:t>.</w:t>
      </w:r>
    </w:p>
    <w:p w:rsidR="0064424A" w:rsidRDefault="0064424A" w:rsidP="00D72145">
      <w:pPr>
        <w:spacing w:line="276" w:lineRule="auto"/>
        <w:rPr>
          <w:rFonts w:ascii="Arial" w:hAnsi="Arial" w:cs="Arial"/>
          <w:color w:val="000000" w:themeColor="text1"/>
        </w:rPr>
      </w:pPr>
    </w:p>
    <w:tbl>
      <w:tblPr>
        <w:tblW w:w="9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0"/>
        <w:gridCol w:w="1480"/>
        <w:gridCol w:w="640"/>
        <w:gridCol w:w="1480"/>
      </w:tblGrid>
      <w:tr w:rsidR="000A0C40" w:rsidRPr="00E128D3" w:rsidTr="00E128D3">
        <w:trPr>
          <w:trHeight w:val="600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28D3" w:rsidRPr="00393DA1" w:rsidRDefault="00E128D3" w:rsidP="00E128D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393DA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  <w:bookmarkStart w:id="0" w:name="_GoBack"/>
            <w:bookmarkEnd w:id="0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393DA1" w:rsidRDefault="00E128D3" w:rsidP="000A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393DA1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</w:t>
            </w:r>
            <w:r w:rsidR="000A0C40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28D3" w:rsidRPr="00393DA1" w:rsidRDefault="00E128D3" w:rsidP="00E128D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393DA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393DA1" w:rsidRDefault="00E128D3" w:rsidP="000A0C4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393DA1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</w:t>
            </w:r>
            <w:r w:rsidR="000A0C40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9</w:t>
            </w:r>
          </w:p>
        </w:tc>
      </w:tr>
      <w:tr w:rsidR="000A0C40" w:rsidRPr="00E128D3" w:rsidTr="00E128D3">
        <w:trPr>
          <w:trHeight w:val="300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E128D3" w:rsidRDefault="00E128D3" w:rsidP="00E128D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128D3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Otros  Gastos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28D3" w:rsidRPr="00E128D3" w:rsidRDefault="00E128D3" w:rsidP="00E128D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128D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28D3" w:rsidRPr="00E128D3" w:rsidRDefault="00E128D3" w:rsidP="00E128D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128D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28D3" w:rsidRPr="00E128D3" w:rsidRDefault="00E128D3" w:rsidP="00E128D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128D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0A0C40" w:rsidRPr="00E128D3" w:rsidTr="00E128D3">
        <w:trPr>
          <w:trHeight w:val="135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E128D3" w:rsidRDefault="00E128D3" w:rsidP="00E128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128D3" w:rsidRPr="00E128D3" w:rsidRDefault="00E128D3" w:rsidP="00E128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128D3" w:rsidRPr="00E128D3" w:rsidRDefault="00E128D3" w:rsidP="00E128D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E128D3" w:rsidRPr="00E128D3" w:rsidRDefault="00E128D3" w:rsidP="00E128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0A0C40" w:rsidRPr="00E128D3" w:rsidTr="00E128D3">
        <w:trPr>
          <w:trHeight w:val="120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E128D3" w:rsidRDefault="00E128D3" w:rsidP="00E128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128D3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E128D3" w:rsidRDefault="00E128D3" w:rsidP="00E128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128D3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28D3" w:rsidRPr="00E128D3" w:rsidRDefault="00E128D3" w:rsidP="00E128D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128D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E128D3" w:rsidRDefault="00E128D3" w:rsidP="00E128D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128D3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  <w:tr w:rsidR="000A0C40" w:rsidRPr="00E128D3" w:rsidTr="00E128D3">
        <w:trPr>
          <w:trHeight w:val="570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128D3" w:rsidRPr="00E128D3" w:rsidRDefault="00E128D3" w:rsidP="00E128D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128D3">
              <w:rPr>
                <w:rFonts w:ascii="Arial" w:eastAsia="Times New Roman" w:hAnsi="Arial" w:cs="Arial"/>
                <w:color w:val="000000"/>
                <w:lang w:val="es-ES" w:eastAsia="es-ES"/>
              </w:rPr>
              <w:t>Diferencia en tipo de Cambio Negativo en Efectivo y Equivalentes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E128D3" w:rsidRDefault="00E128D3" w:rsidP="00E128D3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128D3">
              <w:rPr>
                <w:rFonts w:ascii="Arial" w:eastAsia="Times New Roman" w:hAnsi="Arial" w:cs="Arial"/>
                <w:color w:val="000000"/>
                <w:lang w:val="es-ES" w:eastAsia="es-ES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28D3" w:rsidRPr="00E128D3" w:rsidRDefault="00E128D3" w:rsidP="00E128D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128D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E128D3" w:rsidRDefault="00E128D3" w:rsidP="000A0C4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128D3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        </w:t>
            </w:r>
            <w:r w:rsidR="000A0C40">
              <w:rPr>
                <w:rFonts w:ascii="Arial" w:eastAsia="Times New Roman" w:hAnsi="Arial" w:cs="Arial"/>
                <w:color w:val="000000"/>
                <w:lang w:val="es-ES" w:eastAsia="es-ES"/>
              </w:rPr>
              <w:t>0</w:t>
            </w:r>
            <w:r w:rsidRPr="00E128D3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</w:t>
            </w:r>
          </w:p>
        </w:tc>
      </w:tr>
      <w:tr w:rsidR="000A0C40" w:rsidRPr="00E128D3" w:rsidTr="00E128D3">
        <w:trPr>
          <w:trHeight w:val="300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E128D3" w:rsidRDefault="00E128D3" w:rsidP="00E128D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128D3">
              <w:rPr>
                <w:rFonts w:ascii="Arial" w:eastAsia="Times New Roman" w:hAnsi="Arial" w:cs="Arial"/>
                <w:color w:val="000000"/>
                <w:lang w:val="es-ES" w:eastAsia="es-ES"/>
              </w:rPr>
              <w:t>Bonificaciones y Descuentos Otorgados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E128D3" w:rsidRDefault="000A0C40" w:rsidP="000A0C4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11,521,677</w:t>
            </w:r>
            <w:r w:rsidR="00E128D3" w:rsidRPr="00E128D3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28D3" w:rsidRPr="00E128D3" w:rsidRDefault="00E128D3" w:rsidP="00E128D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128D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E128D3" w:rsidRDefault="000A0C40" w:rsidP="00E128D3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11,671,557</w:t>
            </w:r>
          </w:p>
        </w:tc>
      </w:tr>
      <w:tr w:rsidR="000A0C40" w:rsidRPr="00E128D3" w:rsidTr="00E128D3">
        <w:trPr>
          <w:trHeight w:val="315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E128D3" w:rsidRDefault="00E128D3" w:rsidP="00E128D3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128D3">
              <w:rPr>
                <w:rFonts w:ascii="Arial" w:eastAsia="Times New Roman" w:hAnsi="Arial" w:cs="Arial"/>
                <w:color w:val="000000"/>
                <w:lang w:val="es-ES" w:eastAsia="es-ES"/>
              </w:rPr>
              <w:t>Otros Gastos Varios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E128D3" w:rsidRDefault="00E128D3" w:rsidP="000A0C4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128D3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    3,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28D3" w:rsidRPr="00E128D3" w:rsidRDefault="00E128D3" w:rsidP="00E128D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128D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E128D3" w:rsidRDefault="00E128D3" w:rsidP="000A0C4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128D3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    </w:t>
            </w:r>
            <w:r w:rsidR="000A0C40">
              <w:rPr>
                <w:rFonts w:ascii="Arial" w:eastAsia="Times New Roman" w:hAnsi="Arial" w:cs="Arial"/>
                <w:color w:val="000000"/>
                <w:lang w:val="es-ES" w:eastAsia="es-ES"/>
              </w:rPr>
              <w:t>0</w:t>
            </w:r>
            <w:r w:rsidRPr="00E128D3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</w:t>
            </w:r>
          </w:p>
        </w:tc>
      </w:tr>
      <w:tr w:rsidR="000A0C40" w:rsidRPr="00E128D3" w:rsidTr="00E128D3">
        <w:trPr>
          <w:trHeight w:val="300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E128D3" w:rsidRDefault="00E128D3" w:rsidP="00E128D3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128D3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Otros Gastos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E128D3" w:rsidRDefault="00E128D3" w:rsidP="000A0C4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128D3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 xml:space="preserve">  </w:t>
            </w:r>
            <w:r w:rsidR="000A0C40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11,521,680</w:t>
            </w:r>
            <w:r w:rsidRPr="00E128D3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28D3" w:rsidRPr="00E128D3" w:rsidRDefault="00E128D3" w:rsidP="00E128D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128D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128D3" w:rsidRPr="00E128D3" w:rsidRDefault="000A0C40" w:rsidP="00E128D3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 xml:space="preserve">  11,671,557</w:t>
            </w:r>
            <w:r w:rsidR="00E128D3" w:rsidRPr="00E128D3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 xml:space="preserve"> </w:t>
            </w:r>
          </w:p>
        </w:tc>
      </w:tr>
      <w:tr w:rsidR="000A0C40" w:rsidRPr="00E128D3" w:rsidTr="00E128D3">
        <w:trPr>
          <w:trHeight w:val="300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28D3" w:rsidRPr="00E128D3" w:rsidRDefault="00E128D3" w:rsidP="00E128D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28D3" w:rsidRPr="00E128D3" w:rsidRDefault="00E128D3" w:rsidP="00E128D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128D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28D3" w:rsidRPr="00E128D3" w:rsidRDefault="00E128D3" w:rsidP="00E128D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128D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28D3" w:rsidRPr="00E128D3" w:rsidRDefault="00E128D3" w:rsidP="00E128D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128D3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EE637A" w:rsidRPr="00D31644" w:rsidRDefault="00EE637A" w:rsidP="00624E95">
      <w:pPr>
        <w:rPr>
          <w:rFonts w:ascii="Arial" w:hAnsi="Arial" w:cs="Arial"/>
          <w:b/>
        </w:rPr>
      </w:pPr>
    </w:p>
    <w:p w:rsidR="000C3CF5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507267">
        <w:rPr>
          <w:rFonts w:ascii="Arial" w:hAnsi="Arial" w:cs="Arial"/>
        </w:rPr>
        <w:t>Las bonificaciones y descuentos otorgados corresponden a los créditos por rectificación los cuales</w:t>
      </w:r>
      <w:r w:rsidR="000C3CF5" w:rsidRPr="00507267">
        <w:rPr>
          <w:rFonts w:ascii="Arial" w:hAnsi="Arial" w:cs="Arial"/>
        </w:rPr>
        <w:t xml:space="preserve"> </w:t>
      </w:r>
      <w:r w:rsidRPr="00507267">
        <w:rPr>
          <w:rFonts w:ascii="Arial" w:hAnsi="Arial" w:cs="Arial"/>
        </w:rPr>
        <w:t>son las correcciones que se hacen a los estados de cuenta de los usuarios</w:t>
      </w:r>
      <w:r w:rsidR="00E35E24" w:rsidRPr="00507267">
        <w:rPr>
          <w:rFonts w:ascii="Arial" w:hAnsi="Arial" w:cs="Arial"/>
        </w:rPr>
        <w:t>.</w:t>
      </w:r>
      <w:r w:rsidR="000C3CF5" w:rsidRPr="00507267">
        <w:rPr>
          <w:rFonts w:ascii="Arial" w:hAnsi="Arial" w:cs="Arial"/>
        </w:rPr>
        <w:t xml:space="preserve"> Cuya variación se debe a</w:t>
      </w:r>
      <w:r w:rsidR="00017973" w:rsidRPr="00507267">
        <w:rPr>
          <w:rFonts w:ascii="Arial" w:hAnsi="Arial" w:cs="Arial"/>
        </w:rPr>
        <w:t xml:space="preserve"> un </w:t>
      </w:r>
      <w:r w:rsidR="007C4680" w:rsidRPr="00507267">
        <w:rPr>
          <w:rFonts w:ascii="Arial" w:hAnsi="Arial" w:cs="Arial"/>
        </w:rPr>
        <w:t>incremento</w:t>
      </w:r>
      <w:r w:rsidR="00017973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>en las diversas cuentas de créditos por rectificación</w:t>
      </w:r>
      <w:r w:rsidR="003318D4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 xml:space="preserve">entre la que destacan  las cuentas de créditos por rectificación cuotas uso doméstico </w:t>
      </w:r>
      <w:r w:rsidR="00C83BD9" w:rsidRPr="00507267">
        <w:rPr>
          <w:rFonts w:ascii="Arial" w:hAnsi="Arial" w:cs="Arial"/>
        </w:rPr>
        <w:t xml:space="preserve">S. M. </w:t>
      </w:r>
      <w:r w:rsidR="00060298" w:rsidRPr="00507267">
        <w:rPr>
          <w:rFonts w:ascii="Arial" w:hAnsi="Arial" w:cs="Arial"/>
        </w:rPr>
        <w:t>por un importe de $</w:t>
      </w:r>
      <w:r w:rsidR="0064424A">
        <w:rPr>
          <w:rFonts w:ascii="Arial" w:hAnsi="Arial" w:cs="Arial"/>
        </w:rPr>
        <w:t>1,150,951. y</w:t>
      </w:r>
      <w:r w:rsidR="00060298" w:rsidRPr="00507267">
        <w:rPr>
          <w:rFonts w:ascii="Arial" w:hAnsi="Arial" w:cs="Arial"/>
        </w:rPr>
        <w:t xml:space="preserve"> </w:t>
      </w:r>
      <w:r w:rsidR="0015534B">
        <w:rPr>
          <w:rFonts w:ascii="Arial" w:hAnsi="Arial" w:cs="Arial"/>
        </w:rPr>
        <w:t xml:space="preserve">a disminución de </w:t>
      </w:r>
      <w:r w:rsidR="00060298" w:rsidRPr="00507267">
        <w:rPr>
          <w:rFonts w:ascii="Arial" w:hAnsi="Arial" w:cs="Arial"/>
        </w:rPr>
        <w:t>créditos por r</w:t>
      </w:r>
      <w:r w:rsidR="00C83BD9" w:rsidRPr="00507267">
        <w:rPr>
          <w:rFonts w:ascii="Arial" w:hAnsi="Arial" w:cs="Arial"/>
        </w:rPr>
        <w:t xml:space="preserve">ectificación </w:t>
      </w:r>
      <w:r w:rsidR="0064424A">
        <w:rPr>
          <w:rFonts w:ascii="Arial" w:hAnsi="Arial" w:cs="Arial"/>
        </w:rPr>
        <w:t>recargos por $2,859,627.</w:t>
      </w:r>
      <w:r w:rsidR="00060298" w:rsidRPr="00507267">
        <w:rPr>
          <w:rFonts w:ascii="Arial" w:hAnsi="Arial" w:cs="Arial"/>
        </w:rPr>
        <w:t xml:space="preserve"> </w:t>
      </w:r>
      <w:r w:rsidR="00E9038F" w:rsidRPr="00507267">
        <w:rPr>
          <w:rFonts w:ascii="Arial" w:hAnsi="Arial" w:cs="Arial"/>
        </w:rPr>
        <w:t>Entre</w:t>
      </w:r>
      <w:r w:rsidR="00060298" w:rsidRPr="00507267">
        <w:rPr>
          <w:rFonts w:ascii="Arial" w:hAnsi="Arial" w:cs="Arial"/>
        </w:rPr>
        <w:t xml:space="preserve"> otras.</w:t>
      </w:r>
    </w:p>
    <w:p w:rsidR="001A5966" w:rsidRDefault="001A5966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1A5966" w:rsidRDefault="001A5966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1A5966" w:rsidRPr="001C1B25" w:rsidTr="001A69ED">
        <w:tc>
          <w:tcPr>
            <w:tcW w:w="3068" w:type="dxa"/>
          </w:tcPr>
          <w:p w:rsidR="001A5966" w:rsidRPr="001C1B25" w:rsidRDefault="001A5966" w:rsidP="001A69E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1A5966" w:rsidRPr="001C1B25" w:rsidRDefault="001A5966" w:rsidP="001A69E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</w:tcPr>
          <w:p w:rsidR="001A5966" w:rsidRPr="001C1B25" w:rsidRDefault="001A5966" w:rsidP="001A69E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1A5966" w:rsidRPr="001C1B25" w:rsidRDefault="001A5966" w:rsidP="001A69E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</w:tcPr>
          <w:p w:rsidR="001A5966" w:rsidRPr="001C1B25" w:rsidRDefault="001A5966" w:rsidP="001A69E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1A5966" w:rsidRDefault="001A5966" w:rsidP="001A69E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 xml:space="preserve">Subdirección </w:t>
            </w:r>
          </w:p>
          <w:p w:rsidR="001A5966" w:rsidRPr="001C1B25" w:rsidRDefault="001A5966" w:rsidP="001A69E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961D1E" w:rsidRDefault="00961D1E" w:rsidP="001A5966">
      <w:pPr>
        <w:rPr>
          <w:rFonts w:ascii="Arial" w:hAnsi="Arial" w:cs="Arial"/>
        </w:rPr>
      </w:pPr>
    </w:p>
    <w:sectPr w:rsidR="00961D1E" w:rsidSect="006223C5">
      <w:footerReference w:type="default" r:id="rId10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71D" w:rsidRDefault="0018371D" w:rsidP="00D805E3">
      <w:r>
        <w:separator/>
      </w:r>
    </w:p>
  </w:endnote>
  <w:endnote w:type="continuationSeparator" w:id="0">
    <w:p w:rsidR="0018371D" w:rsidRDefault="0018371D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36B0" w:rsidRPr="001336B0">
          <w:rPr>
            <w:noProof/>
            <w:lang w:val="es-ES"/>
          </w:rPr>
          <w:t>4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71D" w:rsidRDefault="0018371D" w:rsidP="00D805E3">
      <w:r>
        <w:separator/>
      </w:r>
    </w:p>
  </w:footnote>
  <w:footnote w:type="continuationSeparator" w:id="0">
    <w:p w:rsidR="0018371D" w:rsidRDefault="0018371D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560E"/>
    <w:rsid w:val="00010C0F"/>
    <w:rsid w:val="00015A07"/>
    <w:rsid w:val="00017973"/>
    <w:rsid w:val="00020011"/>
    <w:rsid w:val="00026961"/>
    <w:rsid w:val="00030CB5"/>
    <w:rsid w:val="00040138"/>
    <w:rsid w:val="000428CA"/>
    <w:rsid w:val="000432D1"/>
    <w:rsid w:val="00043D0E"/>
    <w:rsid w:val="000472E1"/>
    <w:rsid w:val="00056433"/>
    <w:rsid w:val="00057E34"/>
    <w:rsid w:val="00057F51"/>
    <w:rsid w:val="00060298"/>
    <w:rsid w:val="00066A16"/>
    <w:rsid w:val="00066DF9"/>
    <w:rsid w:val="0006734A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692A"/>
    <w:rsid w:val="000D3B69"/>
    <w:rsid w:val="000D72BE"/>
    <w:rsid w:val="000E22E4"/>
    <w:rsid w:val="000E4A00"/>
    <w:rsid w:val="000E55A6"/>
    <w:rsid w:val="000E74A5"/>
    <w:rsid w:val="00102917"/>
    <w:rsid w:val="00107D03"/>
    <w:rsid w:val="00111EDE"/>
    <w:rsid w:val="0011238A"/>
    <w:rsid w:val="00113A87"/>
    <w:rsid w:val="0011482E"/>
    <w:rsid w:val="00115BB1"/>
    <w:rsid w:val="00120347"/>
    <w:rsid w:val="00121F7C"/>
    <w:rsid w:val="00122B92"/>
    <w:rsid w:val="001231FE"/>
    <w:rsid w:val="00123E73"/>
    <w:rsid w:val="00124A48"/>
    <w:rsid w:val="00130FF2"/>
    <w:rsid w:val="00132EA5"/>
    <w:rsid w:val="001336B0"/>
    <w:rsid w:val="00133F35"/>
    <w:rsid w:val="00136119"/>
    <w:rsid w:val="00136B1F"/>
    <w:rsid w:val="00143A08"/>
    <w:rsid w:val="001457E3"/>
    <w:rsid w:val="0014653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71D"/>
    <w:rsid w:val="00183B72"/>
    <w:rsid w:val="00186065"/>
    <w:rsid w:val="00187EA9"/>
    <w:rsid w:val="00192154"/>
    <w:rsid w:val="00192440"/>
    <w:rsid w:val="001926F0"/>
    <w:rsid w:val="00195BCF"/>
    <w:rsid w:val="00197ABA"/>
    <w:rsid w:val="001A4C65"/>
    <w:rsid w:val="001A5966"/>
    <w:rsid w:val="001A6DED"/>
    <w:rsid w:val="001B013F"/>
    <w:rsid w:val="001B2157"/>
    <w:rsid w:val="001B288A"/>
    <w:rsid w:val="001B6EC6"/>
    <w:rsid w:val="001B74A4"/>
    <w:rsid w:val="001C11DD"/>
    <w:rsid w:val="001C1E64"/>
    <w:rsid w:val="001C4B4B"/>
    <w:rsid w:val="001D3E4D"/>
    <w:rsid w:val="001D6B85"/>
    <w:rsid w:val="001E1ACB"/>
    <w:rsid w:val="001E24B6"/>
    <w:rsid w:val="001E7726"/>
    <w:rsid w:val="001F4ECC"/>
    <w:rsid w:val="001F5E93"/>
    <w:rsid w:val="001F68C9"/>
    <w:rsid w:val="002004AA"/>
    <w:rsid w:val="00202209"/>
    <w:rsid w:val="002029B1"/>
    <w:rsid w:val="00211929"/>
    <w:rsid w:val="002206A4"/>
    <w:rsid w:val="00226ADF"/>
    <w:rsid w:val="00232396"/>
    <w:rsid w:val="002353C7"/>
    <w:rsid w:val="00235F41"/>
    <w:rsid w:val="00242CCB"/>
    <w:rsid w:val="00244E26"/>
    <w:rsid w:val="00255261"/>
    <w:rsid w:val="00257DAA"/>
    <w:rsid w:val="00260B09"/>
    <w:rsid w:val="00261A99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94C83"/>
    <w:rsid w:val="002975F5"/>
    <w:rsid w:val="002976B1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D0565"/>
    <w:rsid w:val="002D2B41"/>
    <w:rsid w:val="002D4031"/>
    <w:rsid w:val="002D4F6E"/>
    <w:rsid w:val="002E3CA2"/>
    <w:rsid w:val="002E4E1E"/>
    <w:rsid w:val="002E4EBC"/>
    <w:rsid w:val="002E66B0"/>
    <w:rsid w:val="002E7574"/>
    <w:rsid w:val="002F0A3E"/>
    <w:rsid w:val="002F27ED"/>
    <w:rsid w:val="002F2E93"/>
    <w:rsid w:val="002F31C1"/>
    <w:rsid w:val="002F6E22"/>
    <w:rsid w:val="00300176"/>
    <w:rsid w:val="003036EF"/>
    <w:rsid w:val="0031002F"/>
    <w:rsid w:val="00313CE0"/>
    <w:rsid w:val="003173C2"/>
    <w:rsid w:val="00317B7E"/>
    <w:rsid w:val="00321BF2"/>
    <w:rsid w:val="003247B3"/>
    <w:rsid w:val="00324EFC"/>
    <w:rsid w:val="003315FF"/>
    <w:rsid w:val="003318D4"/>
    <w:rsid w:val="0033274E"/>
    <w:rsid w:val="0033589A"/>
    <w:rsid w:val="00340BC8"/>
    <w:rsid w:val="003410A0"/>
    <w:rsid w:val="00343CDF"/>
    <w:rsid w:val="0034562C"/>
    <w:rsid w:val="003467D5"/>
    <w:rsid w:val="003473E6"/>
    <w:rsid w:val="003476B7"/>
    <w:rsid w:val="00347D7B"/>
    <w:rsid w:val="003502FE"/>
    <w:rsid w:val="00350517"/>
    <w:rsid w:val="00350FA0"/>
    <w:rsid w:val="00355B19"/>
    <w:rsid w:val="0035661A"/>
    <w:rsid w:val="00361A72"/>
    <w:rsid w:val="00361BC9"/>
    <w:rsid w:val="00365934"/>
    <w:rsid w:val="003708E1"/>
    <w:rsid w:val="00370B97"/>
    <w:rsid w:val="00371535"/>
    <w:rsid w:val="00372682"/>
    <w:rsid w:val="00375CF8"/>
    <w:rsid w:val="003764C7"/>
    <w:rsid w:val="0037684E"/>
    <w:rsid w:val="00383449"/>
    <w:rsid w:val="00383EE8"/>
    <w:rsid w:val="00385453"/>
    <w:rsid w:val="003925E1"/>
    <w:rsid w:val="00393DA1"/>
    <w:rsid w:val="00397FF3"/>
    <w:rsid w:val="003A28EA"/>
    <w:rsid w:val="003A4D26"/>
    <w:rsid w:val="003B0EC1"/>
    <w:rsid w:val="003B2E24"/>
    <w:rsid w:val="003B395E"/>
    <w:rsid w:val="003B3C0C"/>
    <w:rsid w:val="003B5FFD"/>
    <w:rsid w:val="003B6765"/>
    <w:rsid w:val="003C1FE3"/>
    <w:rsid w:val="003C407C"/>
    <w:rsid w:val="003D1D3C"/>
    <w:rsid w:val="003D1DF4"/>
    <w:rsid w:val="003D4D36"/>
    <w:rsid w:val="003D5F8F"/>
    <w:rsid w:val="003D76ED"/>
    <w:rsid w:val="003D7B01"/>
    <w:rsid w:val="003E45EC"/>
    <w:rsid w:val="003E507B"/>
    <w:rsid w:val="003F176C"/>
    <w:rsid w:val="003F663A"/>
    <w:rsid w:val="00400443"/>
    <w:rsid w:val="00402C10"/>
    <w:rsid w:val="0041286B"/>
    <w:rsid w:val="00412C9B"/>
    <w:rsid w:val="00413F46"/>
    <w:rsid w:val="00415756"/>
    <w:rsid w:val="00420253"/>
    <w:rsid w:val="00426CD3"/>
    <w:rsid w:val="00427AEB"/>
    <w:rsid w:val="004312C4"/>
    <w:rsid w:val="00434A9B"/>
    <w:rsid w:val="00435716"/>
    <w:rsid w:val="004421AB"/>
    <w:rsid w:val="0044260A"/>
    <w:rsid w:val="00445C7E"/>
    <w:rsid w:val="00445DB7"/>
    <w:rsid w:val="00446D00"/>
    <w:rsid w:val="00447723"/>
    <w:rsid w:val="0045394C"/>
    <w:rsid w:val="004569EC"/>
    <w:rsid w:val="00457D6D"/>
    <w:rsid w:val="00462168"/>
    <w:rsid w:val="004651F1"/>
    <w:rsid w:val="00465564"/>
    <w:rsid w:val="0046690F"/>
    <w:rsid w:val="00466DAE"/>
    <w:rsid w:val="00467A45"/>
    <w:rsid w:val="00470EF0"/>
    <w:rsid w:val="00480182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6B90"/>
    <w:rsid w:val="004D1DE4"/>
    <w:rsid w:val="004D3EA5"/>
    <w:rsid w:val="004D3FC6"/>
    <w:rsid w:val="004D4A68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70669"/>
    <w:rsid w:val="005706E8"/>
    <w:rsid w:val="0057364F"/>
    <w:rsid w:val="00575463"/>
    <w:rsid w:val="005755AE"/>
    <w:rsid w:val="00575B8C"/>
    <w:rsid w:val="005769CD"/>
    <w:rsid w:val="0057743A"/>
    <w:rsid w:val="0058185A"/>
    <w:rsid w:val="0058448F"/>
    <w:rsid w:val="00584AA5"/>
    <w:rsid w:val="005920EB"/>
    <w:rsid w:val="00595E10"/>
    <w:rsid w:val="00596DA8"/>
    <w:rsid w:val="005A1F82"/>
    <w:rsid w:val="005A2ABA"/>
    <w:rsid w:val="005B0C5C"/>
    <w:rsid w:val="005B1470"/>
    <w:rsid w:val="005C4F55"/>
    <w:rsid w:val="005C6431"/>
    <w:rsid w:val="005D223D"/>
    <w:rsid w:val="005D4779"/>
    <w:rsid w:val="005D772A"/>
    <w:rsid w:val="005D7E35"/>
    <w:rsid w:val="005E63B7"/>
    <w:rsid w:val="005E782C"/>
    <w:rsid w:val="005F087B"/>
    <w:rsid w:val="005F28F2"/>
    <w:rsid w:val="005F5E8C"/>
    <w:rsid w:val="005F5F6F"/>
    <w:rsid w:val="005F76DB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20C50"/>
    <w:rsid w:val="00620C8A"/>
    <w:rsid w:val="006223C5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64EC0"/>
    <w:rsid w:val="0066510E"/>
    <w:rsid w:val="00665455"/>
    <w:rsid w:val="006732C9"/>
    <w:rsid w:val="0067738F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D1046"/>
    <w:rsid w:val="006D3BE0"/>
    <w:rsid w:val="006D7640"/>
    <w:rsid w:val="006E3500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3B21"/>
    <w:rsid w:val="00735467"/>
    <w:rsid w:val="00735B57"/>
    <w:rsid w:val="00737CF2"/>
    <w:rsid w:val="00740D67"/>
    <w:rsid w:val="00745115"/>
    <w:rsid w:val="007508C8"/>
    <w:rsid w:val="0075544A"/>
    <w:rsid w:val="0076027B"/>
    <w:rsid w:val="00760441"/>
    <w:rsid w:val="00763013"/>
    <w:rsid w:val="00764030"/>
    <w:rsid w:val="00767985"/>
    <w:rsid w:val="00783AF5"/>
    <w:rsid w:val="00784682"/>
    <w:rsid w:val="00785D10"/>
    <w:rsid w:val="007864ED"/>
    <w:rsid w:val="00793492"/>
    <w:rsid w:val="007974E4"/>
    <w:rsid w:val="007A35B5"/>
    <w:rsid w:val="007A38F4"/>
    <w:rsid w:val="007B0515"/>
    <w:rsid w:val="007B2D83"/>
    <w:rsid w:val="007B4E60"/>
    <w:rsid w:val="007B4FD9"/>
    <w:rsid w:val="007C4129"/>
    <w:rsid w:val="007C4680"/>
    <w:rsid w:val="007C5F48"/>
    <w:rsid w:val="007D13D4"/>
    <w:rsid w:val="007D2D5F"/>
    <w:rsid w:val="007D38B2"/>
    <w:rsid w:val="007D4A43"/>
    <w:rsid w:val="007D4AE3"/>
    <w:rsid w:val="007E0344"/>
    <w:rsid w:val="007E0992"/>
    <w:rsid w:val="007E557E"/>
    <w:rsid w:val="007E7268"/>
    <w:rsid w:val="007F2907"/>
    <w:rsid w:val="007F322A"/>
    <w:rsid w:val="007F74C2"/>
    <w:rsid w:val="00802408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3084"/>
    <w:rsid w:val="0082377D"/>
    <w:rsid w:val="008254FE"/>
    <w:rsid w:val="008262E9"/>
    <w:rsid w:val="008267D1"/>
    <w:rsid w:val="008272C7"/>
    <w:rsid w:val="0082778C"/>
    <w:rsid w:val="00834690"/>
    <w:rsid w:val="00834827"/>
    <w:rsid w:val="00836FB0"/>
    <w:rsid w:val="008373FD"/>
    <w:rsid w:val="00840B80"/>
    <w:rsid w:val="00841404"/>
    <w:rsid w:val="00845B78"/>
    <w:rsid w:val="00853B20"/>
    <w:rsid w:val="00854013"/>
    <w:rsid w:val="008569A2"/>
    <w:rsid w:val="00856C14"/>
    <w:rsid w:val="00860F0F"/>
    <w:rsid w:val="008654EC"/>
    <w:rsid w:val="0087036E"/>
    <w:rsid w:val="00871799"/>
    <w:rsid w:val="0087477F"/>
    <w:rsid w:val="0087635C"/>
    <w:rsid w:val="00880845"/>
    <w:rsid w:val="00881F57"/>
    <w:rsid w:val="00885096"/>
    <w:rsid w:val="008864EA"/>
    <w:rsid w:val="00894749"/>
    <w:rsid w:val="008966C5"/>
    <w:rsid w:val="008A1C7A"/>
    <w:rsid w:val="008A2FB8"/>
    <w:rsid w:val="008A7774"/>
    <w:rsid w:val="008A7E72"/>
    <w:rsid w:val="008B0FE4"/>
    <w:rsid w:val="008B3D7A"/>
    <w:rsid w:val="008B4057"/>
    <w:rsid w:val="008B5AE6"/>
    <w:rsid w:val="008B6205"/>
    <w:rsid w:val="008B7812"/>
    <w:rsid w:val="008B78D7"/>
    <w:rsid w:val="008C1B4B"/>
    <w:rsid w:val="008C2173"/>
    <w:rsid w:val="008D036E"/>
    <w:rsid w:val="008D0D62"/>
    <w:rsid w:val="008D1DB6"/>
    <w:rsid w:val="008D2036"/>
    <w:rsid w:val="008E0C81"/>
    <w:rsid w:val="008E23A8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1417"/>
    <w:rsid w:val="00911E96"/>
    <w:rsid w:val="00913024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7179D"/>
    <w:rsid w:val="00972FDE"/>
    <w:rsid w:val="00974722"/>
    <w:rsid w:val="00975A1B"/>
    <w:rsid w:val="00991718"/>
    <w:rsid w:val="009967EB"/>
    <w:rsid w:val="00996FBB"/>
    <w:rsid w:val="009A12C8"/>
    <w:rsid w:val="009A198C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FEA"/>
    <w:rsid w:val="009E1EA2"/>
    <w:rsid w:val="009E2532"/>
    <w:rsid w:val="009E357F"/>
    <w:rsid w:val="009E4A05"/>
    <w:rsid w:val="009E6BC0"/>
    <w:rsid w:val="009E6CC7"/>
    <w:rsid w:val="009E7ADC"/>
    <w:rsid w:val="009F00F3"/>
    <w:rsid w:val="009F1AD8"/>
    <w:rsid w:val="009F1DC9"/>
    <w:rsid w:val="009F31EE"/>
    <w:rsid w:val="009F3FED"/>
    <w:rsid w:val="00A03023"/>
    <w:rsid w:val="00A07EA4"/>
    <w:rsid w:val="00A11ECB"/>
    <w:rsid w:val="00A1242F"/>
    <w:rsid w:val="00A13FDF"/>
    <w:rsid w:val="00A14DB8"/>
    <w:rsid w:val="00A15059"/>
    <w:rsid w:val="00A1571A"/>
    <w:rsid w:val="00A15D8F"/>
    <w:rsid w:val="00A1761E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C1D15"/>
    <w:rsid w:val="00AC2AF1"/>
    <w:rsid w:val="00AC69D4"/>
    <w:rsid w:val="00AC74CE"/>
    <w:rsid w:val="00AD1AB6"/>
    <w:rsid w:val="00AD340B"/>
    <w:rsid w:val="00AD7429"/>
    <w:rsid w:val="00AE0979"/>
    <w:rsid w:val="00AE3021"/>
    <w:rsid w:val="00AE41CA"/>
    <w:rsid w:val="00AE7AF3"/>
    <w:rsid w:val="00AF1FFC"/>
    <w:rsid w:val="00AF2809"/>
    <w:rsid w:val="00AF52E4"/>
    <w:rsid w:val="00AF614C"/>
    <w:rsid w:val="00AF6320"/>
    <w:rsid w:val="00B013AB"/>
    <w:rsid w:val="00B04396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396E"/>
    <w:rsid w:val="00B33B84"/>
    <w:rsid w:val="00B40E41"/>
    <w:rsid w:val="00B41F7F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F3D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D71"/>
    <w:rsid w:val="00BD79FD"/>
    <w:rsid w:val="00BE078F"/>
    <w:rsid w:val="00BE1CDD"/>
    <w:rsid w:val="00BF0F30"/>
    <w:rsid w:val="00BF1F89"/>
    <w:rsid w:val="00BF363D"/>
    <w:rsid w:val="00BF48A9"/>
    <w:rsid w:val="00C00713"/>
    <w:rsid w:val="00C055A9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F95"/>
    <w:rsid w:val="00C4118B"/>
    <w:rsid w:val="00C41442"/>
    <w:rsid w:val="00C4599D"/>
    <w:rsid w:val="00C46AA8"/>
    <w:rsid w:val="00C54143"/>
    <w:rsid w:val="00C56210"/>
    <w:rsid w:val="00C60042"/>
    <w:rsid w:val="00C63AE0"/>
    <w:rsid w:val="00C7024B"/>
    <w:rsid w:val="00C71FFF"/>
    <w:rsid w:val="00C72300"/>
    <w:rsid w:val="00C75EF6"/>
    <w:rsid w:val="00C76E1C"/>
    <w:rsid w:val="00C771AE"/>
    <w:rsid w:val="00C77C65"/>
    <w:rsid w:val="00C80970"/>
    <w:rsid w:val="00C83BD9"/>
    <w:rsid w:val="00C848A1"/>
    <w:rsid w:val="00C857C0"/>
    <w:rsid w:val="00C90877"/>
    <w:rsid w:val="00C9315D"/>
    <w:rsid w:val="00C97296"/>
    <w:rsid w:val="00C97FA5"/>
    <w:rsid w:val="00CA0AFD"/>
    <w:rsid w:val="00CA1528"/>
    <w:rsid w:val="00CA7363"/>
    <w:rsid w:val="00CA7FF6"/>
    <w:rsid w:val="00CB0EAE"/>
    <w:rsid w:val="00CB2356"/>
    <w:rsid w:val="00CB356B"/>
    <w:rsid w:val="00CB79C0"/>
    <w:rsid w:val="00CC1E72"/>
    <w:rsid w:val="00CC308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7EAF"/>
    <w:rsid w:val="00CF7C67"/>
    <w:rsid w:val="00CF7EB3"/>
    <w:rsid w:val="00D007FE"/>
    <w:rsid w:val="00D01A94"/>
    <w:rsid w:val="00D01B45"/>
    <w:rsid w:val="00D037C3"/>
    <w:rsid w:val="00D05878"/>
    <w:rsid w:val="00D06359"/>
    <w:rsid w:val="00D10E83"/>
    <w:rsid w:val="00D15FA1"/>
    <w:rsid w:val="00D16E30"/>
    <w:rsid w:val="00D23338"/>
    <w:rsid w:val="00D27E6E"/>
    <w:rsid w:val="00D31644"/>
    <w:rsid w:val="00D32C15"/>
    <w:rsid w:val="00D32C94"/>
    <w:rsid w:val="00D3718D"/>
    <w:rsid w:val="00D37224"/>
    <w:rsid w:val="00D376A0"/>
    <w:rsid w:val="00D46DA2"/>
    <w:rsid w:val="00D50FEF"/>
    <w:rsid w:val="00D51083"/>
    <w:rsid w:val="00D53E8A"/>
    <w:rsid w:val="00D5594E"/>
    <w:rsid w:val="00D565B6"/>
    <w:rsid w:val="00D574F5"/>
    <w:rsid w:val="00D57B40"/>
    <w:rsid w:val="00D61CD7"/>
    <w:rsid w:val="00D6325A"/>
    <w:rsid w:val="00D63C84"/>
    <w:rsid w:val="00D64449"/>
    <w:rsid w:val="00D66AA0"/>
    <w:rsid w:val="00D66DAC"/>
    <w:rsid w:val="00D701E0"/>
    <w:rsid w:val="00D72145"/>
    <w:rsid w:val="00D734CA"/>
    <w:rsid w:val="00D74D4C"/>
    <w:rsid w:val="00D77BB1"/>
    <w:rsid w:val="00D805E3"/>
    <w:rsid w:val="00D81A57"/>
    <w:rsid w:val="00D823C6"/>
    <w:rsid w:val="00D8715E"/>
    <w:rsid w:val="00D902F7"/>
    <w:rsid w:val="00D92701"/>
    <w:rsid w:val="00D92A65"/>
    <w:rsid w:val="00D92EEE"/>
    <w:rsid w:val="00D939E3"/>
    <w:rsid w:val="00D9418E"/>
    <w:rsid w:val="00D95795"/>
    <w:rsid w:val="00DA07CE"/>
    <w:rsid w:val="00DA1667"/>
    <w:rsid w:val="00DA2300"/>
    <w:rsid w:val="00DA2434"/>
    <w:rsid w:val="00DA272A"/>
    <w:rsid w:val="00DA3E27"/>
    <w:rsid w:val="00DA4D36"/>
    <w:rsid w:val="00DA52EA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DDA"/>
    <w:rsid w:val="00E27FE0"/>
    <w:rsid w:val="00E3032A"/>
    <w:rsid w:val="00E31FF9"/>
    <w:rsid w:val="00E33162"/>
    <w:rsid w:val="00E35783"/>
    <w:rsid w:val="00E35E24"/>
    <w:rsid w:val="00E3649B"/>
    <w:rsid w:val="00E42B23"/>
    <w:rsid w:val="00E432FC"/>
    <w:rsid w:val="00E44D30"/>
    <w:rsid w:val="00E4703F"/>
    <w:rsid w:val="00E50999"/>
    <w:rsid w:val="00E56834"/>
    <w:rsid w:val="00E56B76"/>
    <w:rsid w:val="00E61668"/>
    <w:rsid w:val="00E66154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737"/>
    <w:rsid w:val="00F0076D"/>
    <w:rsid w:val="00F0608F"/>
    <w:rsid w:val="00F1524F"/>
    <w:rsid w:val="00F15B23"/>
    <w:rsid w:val="00F246B2"/>
    <w:rsid w:val="00F25475"/>
    <w:rsid w:val="00F26EEF"/>
    <w:rsid w:val="00F303F0"/>
    <w:rsid w:val="00F32A9E"/>
    <w:rsid w:val="00F34E88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39A3"/>
    <w:rsid w:val="00F754B0"/>
    <w:rsid w:val="00F81CF4"/>
    <w:rsid w:val="00F81EC4"/>
    <w:rsid w:val="00F81EE6"/>
    <w:rsid w:val="00F82225"/>
    <w:rsid w:val="00F838A4"/>
    <w:rsid w:val="00F84412"/>
    <w:rsid w:val="00F91D66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C3EAA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CFF58-29F1-4E06-8EAF-30D2CD32D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1253</Words>
  <Characters>6894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3</cp:revision>
  <cp:lastPrinted>2020-03-20T18:49:00Z</cp:lastPrinted>
  <dcterms:created xsi:type="dcterms:W3CDTF">2020-03-20T18:48:00Z</dcterms:created>
  <dcterms:modified xsi:type="dcterms:W3CDTF">2020-03-20T18:49:00Z</dcterms:modified>
</cp:coreProperties>
</file>